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6DD541" w14:textId="0E8C5634" w:rsidR="00754635" w:rsidRPr="00500215" w:rsidRDefault="002048DA" w:rsidP="00500215">
      <w:pPr>
        <w:pBdr>
          <w:top w:val="nil"/>
          <w:left w:val="nil"/>
          <w:bottom w:val="nil"/>
          <w:right w:val="nil"/>
          <w:between w:val="nil"/>
        </w:pBdr>
        <w:adjustRightInd w:val="0"/>
        <w:rPr>
          <w:rFonts w:asciiTheme="majorHAnsi" w:eastAsia="Calibri" w:hAnsiTheme="majorHAnsi" w:cstheme="majorHAnsi"/>
          <w:b/>
          <w:color w:val="000000"/>
          <w:sz w:val="22"/>
          <w:szCs w:val="22"/>
        </w:rPr>
      </w:pPr>
      <w:r w:rsidRPr="008A7EF4">
        <w:rPr>
          <w:rFonts w:asciiTheme="majorHAnsi" w:eastAsia="Calibri" w:hAnsiTheme="majorHAnsi" w:cstheme="majorHAnsi"/>
          <w:b/>
          <w:color w:val="000000"/>
          <w:sz w:val="22"/>
          <w:szCs w:val="22"/>
        </w:rPr>
        <w:t>=Press release=</w:t>
      </w:r>
    </w:p>
    <w:p w14:paraId="202B8E6C" w14:textId="64342B4B" w:rsidR="002048DA" w:rsidRPr="008A7EF4" w:rsidRDefault="002048DA" w:rsidP="00606B58">
      <w:pPr>
        <w:keepLines/>
        <w:pBdr>
          <w:top w:val="nil"/>
          <w:left w:val="nil"/>
          <w:bottom w:val="nil"/>
          <w:right w:val="nil"/>
          <w:between w:val="nil"/>
        </w:pBdr>
        <w:adjustRightInd w:val="0"/>
        <w:jc w:val="center"/>
        <w:rPr>
          <w:rFonts w:asciiTheme="majorHAnsi" w:eastAsia="Calibri" w:hAnsiTheme="majorHAnsi" w:cstheme="majorHAnsi"/>
          <w:b/>
          <w:color w:val="000000"/>
          <w:sz w:val="28"/>
          <w:szCs w:val="28"/>
        </w:rPr>
      </w:pPr>
      <w:r w:rsidRPr="008A7EF4">
        <w:rPr>
          <w:rFonts w:asciiTheme="majorHAnsi" w:eastAsia="Calibri" w:hAnsiTheme="majorHAnsi" w:cstheme="majorHAnsi"/>
          <w:b/>
          <w:color w:val="000000"/>
          <w:sz w:val="28"/>
          <w:szCs w:val="28"/>
        </w:rPr>
        <w:t>Sinot presents:</w:t>
      </w:r>
    </w:p>
    <w:p w14:paraId="4EF3E100" w14:textId="211D49E9" w:rsidR="00AC1678" w:rsidRPr="008A7EF4" w:rsidRDefault="00AC1678" w:rsidP="00606B58">
      <w:pPr>
        <w:pBdr>
          <w:top w:val="nil"/>
          <w:left w:val="nil"/>
          <w:bottom w:val="nil"/>
          <w:right w:val="nil"/>
          <w:between w:val="nil"/>
        </w:pBdr>
        <w:adjustRightInd w:val="0"/>
        <w:jc w:val="center"/>
        <w:rPr>
          <w:rFonts w:asciiTheme="majorHAnsi" w:eastAsia="Calibri" w:hAnsiTheme="majorHAnsi" w:cstheme="majorHAnsi"/>
          <w:b/>
          <w:bCs/>
          <w:sz w:val="52"/>
          <w:szCs w:val="52"/>
          <w:lang w:val="en-US"/>
        </w:rPr>
      </w:pPr>
      <w:bookmarkStart w:id="0" w:name="OLE_LINK1"/>
      <w:r w:rsidRPr="008A7EF4">
        <w:rPr>
          <w:rFonts w:asciiTheme="majorHAnsi" w:eastAsia="Calibri" w:hAnsiTheme="majorHAnsi" w:cstheme="majorHAnsi"/>
          <w:b/>
          <w:bCs/>
          <w:sz w:val="52"/>
          <w:szCs w:val="52"/>
          <w:lang w:val="en-US"/>
        </w:rPr>
        <w:t>AURA</w:t>
      </w:r>
    </w:p>
    <w:p w14:paraId="006354C0" w14:textId="6A8EE3EC" w:rsidR="00EB4E6A" w:rsidRPr="008A7EF4" w:rsidRDefault="00EB4E6A" w:rsidP="00606B58">
      <w:pPr>
        <w:pBdr>
          <w:top w:val="nil"/>
          <w:left w:val="nil"/>
          <w:bottom w:val="nil"/>
          <w:right w:val="nil"/>
          <w:between w:val="nil"/>
        </w:pBdr>
        <w:adjustRightInd w:val="0"/>
        <w:jc w:val="center"/>
        <w:rPr>
          <w:rFonts w:asciiTheme="majorHAnsi" w:eastAsia="Calibri" w:hAnsiTheme="majorHAnsi" w:cstheme="majorHAnsi"/>
          <w:bCs/>
          <w:color w:val="000000"/>
          <w:sz w:val="22"/>
          <w:szCs w:val="22"/>
          <w:lang w:val="en-US"/>
        </w:rPr>
      </w:pPr>
      <w:bookmarkStart w:id="1" w:name="OLE_LINK5"/>
      <w:bookmarkEnd w:id="0"/>
      <w:r w:rsidRPr="008A7EF4">
        <w:rPr>
          <w:rFonts w:asciiTheme="majorHAnsi" w:eastAsia="Calibri" w:hAnsiTheme="majorHAnsi" w:cstheme="majorHAnsi"/>
          <w:bCs/>
          <w:i/>
          <w:sz w:val="28"/>
          <w:szCs w:val="28"/>
          <w:lang w:val="en-US"/>
        </w:rPr>
        <w:t>Presence Through Elegance</w:t>
      </w:r>
    </w:p>
    <w:bookmarkEnd w:id="1"/>
    <w:p w14:paraId="36C6753A" w14:textId="3FCFD424" w:rsidR="003D2AF3" w:rsidRPr="00500215" w:rsidRDefault="00291777" w:rsidP="00500215">
      <w:pPr>
        <w:pBdr>
          <w:top w:val="nil"/>
          <w:left w:val="nil"/>
          <w:bottom w:val="nil"/>
          <w:right w:val="nil"/>
          <w:between w:val="nil"/>
        </w:pBdr>
        <w:adjustRightInd w:val="0"/>
        <w:jc w:val="center"/>
        <w:rPr>
          <w:rFonts w:asciiTheme="majorHAnsi" w:eastAsia="Calibri" w:hAnsiTheme="majorHAnsi" w:cstheme="majorHAnsi"/>
          <w:bCs/>
          <w:sz w:val="20"/>
          <w:szCs w:val="20"/>
        </w:rPr>
      </w:pPr>
      <w:r>
        <w:rPr>
          <w:rFonts w:asciiTheme="majorHAnsi" w:eastAsia="Calibri" w:hAnsiTheme="majorHAnsi" w:cstheme="majorHAnsi"/>
          <w:bCs/>
          <w:sz w:val="20"/>
          <w:szCs w:val="20"/>
        </w:rPr>
        <w:tab/>
      </w:r>
      <w:bookmarkStart w:id="2" w:name="OLE_LINK6"/>
      <w:r w:rsidR="00816A37">
        <w:rPr>
          <w:noProof/>
        </w:rPr>
      </w:r>
      <w:r w:rsidR="00816A37">
        <w:rPr>
          <w:noProof/>
        </w:rPr>
        <w:object w:dxaOrig="18359" w:dyaOrig="4233" w14:anchorId="45CD2A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2.4pt;height:104.95pt;mso-width-percent:0;mso-height-percent:0;mso-width-percent:0;mso-height-percent:0" o:ole="">
            <v:imagedata r:id="rId10" o:title=""/>
          </v:shape>
          <o:OLEObject Type="Embed" ProgID="Unknown" ShapeID="_x0000_i1025" DrawAspect="Content" ObjectID="_1820164304" r:id="rId11"/>
        </w:object>
      </w:r>
      <w:bookmarkStart w:id="3" w:name="OLE_LINK7"/>
      <w:bookmarkEnd w:id="2"/>
      <w:r w:rsidR="00AC1678" w:rsidRPr="008A7EF4">
        <w:rPr>
          <w:rFonts w:asciiTheme="majorHAnsi" w:eastAsia="Calibri" w:hAnsiTheme="majorHAnsi" w:cstheme="majorHAnsi"/>
          <w:bCs/>
          <w:sz w:val="20"/>
          <w:szCs w:val="20"/>
        </w:rPr>
        <w:t>AURA</w:t>
      </w:r>
      <w:r w:rsidR="008F38F8" w:rsidRPr="008A7EF4">
        <w:rPr>
          <w:rFonts w:asciiTheme="majorHAnsi" w:eastAsia="Calibri" w:hAnsiTheme="majorHAnsi" w:cstheme="majorHAnsi"/>
          <w:bCs/>
          <w:sz w:val="20"/>
          <w:szCs w:val="20"/>
        </w:rPr>
        <w:t xml:space="preserve">, </w:t>
      </w:r>
      <w:r w:rsidR="00AC1678" w:rsidRPr="008A7EF4">
        <w:rPr>
          <w:rFonts w:asciiTheme="majorHAnsi" w:eastAsia="Calibri" w:hAnsiTheme="majorHAnsi" w:cstheme="majorHAnsi"/>
          <w:bCs/>
          <w:sz w:val="20"/>
          <w:szCs w:val="20"/>
        </w:rPr>
        <w:t xml:space="preserve">a </w:t>
      </w:r>
      <w:r w:rsidRPr="008A7EF4">
        <w:rPr>
          <w:rFonts w:asciiTheme="majorHAnsi" w:eastAsia="Calibri" w:hAnsiTheme="majorHAnsi" w:cstheme="majorHAnsi"/>
          <w:bCs/>
          <w:sz w:val="20"/>
          <w:szCs w:val="20"/>
        </w:rPr>
        <w:t>14</w:t>
      </w:r>
      <w:r>
        <w:rPr>
          <w:rFonts w:asciiTheme="majorHAnsi" w:eastAsia="Calibri" w:hAnsiTheme="majorHAnsi" w:cstheme="majorHAnsi"/>
          <w:bCs/>
          <w:sz w:val="20"/>
          <w:szCs w:val="20"/>
        </w:rPr>
        <w:t>1</w:t>
      </w:r>
      <w:r w:rsidR="00AC1678" w:rsidRPr="008A7EF4">
        <w:rPr>
          <w:rFonts w:asciiTheme="majorHAnsi" w:eastAsia="Calibri" w:hAnsiTheme="majorHAnsi" w:cstheme="majorHAnsi"/>
          <w:bCs/>
          <w:sz w:val="20"/>
          <w:szCs w:val="20"/>
        </w:rPr>
        <w:t xml:space="preserve">-metre superyacht concept that redefines how elegance and </w:t>
      </w:r>
      <w:r w:rsidR="00660EBB">
        <w:rPr>
          <w:rFonts w:asciiTheme="majorHAnsi" w:eastAsia="Calibri" w:hAnsiTheme="majorHAnsi" w:cstheme="majorHAnsi"/>
          <w:bCs/>
          <w:sz w:val="20"/>
          <w:szCs w:val="20"/>
        </w:rPr>
        <w:t>presence</w:t>
      </w:r>
      <w:r w:rsidR="00AC1678" w:rsidRPr="008A7EF4">
        <w:rPr>
          <w:rFonts w:asciiTheme="majorHAnsi" w:eastAsia="Calibri" w:hAnsiTheme="majorHAnsi" w:cstheme="majorHAnsi"/>
          <w:bCs/>
          <w:sz w:val="20"/>
          <w:szCs w:val="20"/>
        </w:rPr>
        <w:t xml:space="preserve"> coexist</w:t>
      </w:r>
      <w:bookmarkEnd w:id="3"/>
    </w:p>
    <w:p w14:paraId="09D07D40" w14:textId="77777777" w:rsidR="00606B58" w:rsidRPr="008A7EF4" w:rsidRDefault="00606B58" w:rsidP="00BF2654">
      <w:pPr>
        <w:shd w:val="clear" w:color="auto" w:fill="FFFFFF"/>
        <w:adjustRightInd w:val="0"/>
        <w:rPr>
          <w:rFonts w:asciiTheme="majorHAnsi" w:eastAsia="Calibri" w:hAnsiTheme="majorHAnsi" w:cstheme="majorHAnsi"/>
          <w:color w:val="000000"/>
          <w:sz w:val="22"/>
          <w:szCs w:val="22"/>
        </w:rPr>
      </w:pPr>
    </w:p>
    <w:p w14:paraId="5FAF52E9" w14:textId="0641A568" w:rsidR="00A42627" w:rsidRPr="00816A37" w:rsidRDefault="002048DA" w:rsidP="00BF2654">
      <w:pPr>
        <w:shd w:val="clear" w:color="auto" w:fill="FFFFFF"/>
        <w:adjustRightInd w:val="0"/>
        <w:rPr>
          <w:rFonts w:asciiTheme="majorHAnsi" w:eastAsia="Calibri" w:hAnsiTheme="majorHAnsi" w:cstheme="majorHAnsi"/>
          <w:b/>
          <w:color w:val="000000"/>
          <w:sz w:val="22"/>
          <w:szCs w:val="22"/>
        </w:rPr>
      </w:pPr>
      <w:bookmarkStart w:id="4" w:name="OLE_LINK9"/>
      <w:r w:rsidRPr="00816A37">
        <w:rPr>
          <w:rFonts w:asciiTheme="majorHAnsi" w:eastAsia="Calibri" w:hAnsiTheme="majorHAnsi" w:cstheme="majorHAnsi"/>
          <w:color w:val="000000"/>
          <w:sz w:val="22"/>
          <w:szCs w:val="22"/>
        </w:rPr>
        <w:t>Eemnes/</w:t>
      </w:r>
      <w:r w:rsidRPr="00816A37">
        <w:rPr>
          <w:rFonts w:asciiTheme="majorHAnsi" w:eastAsia="Calibri" w:hAnsiTheme="majorHAnsi" w:cstheme="majorHAnsi"/>
          <w:sz w:val="22"/>
          <w:szCs w:val="22"/>
        </w:rPr>
        <w:t>Monaco</w:t>
      </w:r>
      <w:r w:rsidRPr="00816A37">
        <w:rPr>
          <w:rFonts w:asciiTheme="majorHAnsi" w:eastAsia="Calibri" w:hAnsiTheme="majorHAnsi" w:cstheme="majorHAnsi"/>
          <w:color w:val="000000"/>
          <w:sz w:val="22"/>
          <w:szCs w:val="22"/>
        </w:rPr>
        <w:t xml:space="preserve">, </w:t>
      </w:r>
      <w:r w:rsidRPr="00816A37">
        <w:rPr>
          <w:rFonts w:asciiTheme="majorHAnsi" w:eastAsia="Calibri" w:hAnsiTheme="majorHAnsi" w:cstheme="majorHAnsi"/>
          <w:sz w:val="22"/>
          <w:szCs w:val="22"/>
        </w:rPr>
        <w:t>September</w:t>
      </w:r>
      <w:r w:rsidRPr="00816A37">
        <w:rPr>
          <w:rFonts w:asciiTheme="majorHAnsi" w:eastAsia="Calibri" w:hAnsiTheme="majorHAnsi" w:cstheme="majorHAnsi"/>
          <w:color w:val="000000"/>
          <w:sz w:val="22"/>
          <w:szCs w:val="22"/>
        </w:rPr>
        <w:t xml:space="preserve"> </w:t>
      </w:r>
      <w:r w:rsidR="00291777" w:rsidRPr="00816A37">
        <w:rPr>
          <w:rFonts w:asciiTheme="majorHAnsi" w:eastAsia="Calibri" w:hAnsiTheme="majorHAnsi" w:cstheme="majorHAnsi"/>
          <w:color w:val="000000"/>
          <w:sz w:val="22"/>
          <w:szCs w:val="22"/>
        </w:rPr>
        <w:t>2</w:t>
      </w:r>
      <w:r w:rsidR="00660EBB" w:rsidRPr="00816A37">
        <w:rPr>
          <w:rFonts w:asciiTheme="majorHAnsi" w:eastAsia="Calibri" w:hAnsiTheme="majorHAnsi" w:cstheme="majorHAnsi"/>
          <w:color w:val="000000"/>
          <w:sz w:val="22"/>
          <w:szCs w:val="22"/>
        </w:rPr>
        <w:t>4</w:t>
      </w:r>
      <w:r w:rsidRPr="00816A37">
        <w:rPr>
          <w:rFonts w:asciiTheme="majorHAnsi" w:eastAsia="Calibri" w:hAnsiTheme="majorHAnsi" w:cstheme="majorHAnsi"/>
          <w:color w:val="000000"/>
          <w:sz w:val="22"/>
          <w:szCs w:val="22"/>
        </w:rPr>
        <w:t>, 202</w:t>
      </w:r>
      <w:r w:rsidR="00A42627" w:rsidRPr="00816A37">
        <w:rPr>
          <w:rFonts w:asciiTheme="majorHAnsi" w:eastAsia="Calibri" w:hAnsiTheme="majorHAnsi" w:cstheme="majorHAnsi"/>
          <w:sz w:val="22"/>
          <w:szCs w:val="22"/>
        </w:rPr>
        <w:t>5</w:t>
      </w:r>
      <w:r w:rsidRPr="00816A37">
        <w:rPr>
          <w:rFonts w:asciiTheme="majorHAnsi" w:eastAsia="Calibri" w:hAnsiTheme="majorHAnsi" w:cstheme="majorHAnsi"/>
          <w:color w:val="000000"/>
          <w:sz w:val="22"/>
          <w:szCs w:val="22"/>
        </w:rPr>
        <w:t xml:space="preserve"> – </w:t>
      </w:r>
      <w:bookmarkStart w:id="5" w:name="OLE_LINK4"/>
      <w:r w:rsidR="00A42627" w:rsidRPr="00816A37">
        <w:rPr>
          <w:rFonts w:asciiTheme="majorHAnsi" w:eastAsia="Calibri" w:hAnsiTheme="majorHAnsi" w:cstheme="majorHAnsi"/>
          <w:b/>
          <w:color w:val="000000"/>
          <w:sz w:val="22"/>
          <w:szCs w:val="22"/>
          <w:lang w:val="en-US"/>
        </w:rPr>
        <w:t>Sinot Yacht Architecture &amp; Design proudly presents AURA, a 14</w:t>
      </w:r>
      <w:r w:rsidR="007A6F59" w:rsidRPr="00816A37">
        <w:rPr>
          <w:rFonts w:asciiTheme="majorHAnsi" w:eastAsia="Calibri" w:hAnsiTheme="majorHAnsi" w:cstheme="majorHAnsi"/>
          <w:b/>
          <w:color w:val="000000"/>
          <w:sz w:val="22"/>
          <w:szCs w:val="22"/>
          <w:lang w:val="en-US"/>
        </w:rPr>
        <w:t>1</w:t>
      </w:r>
      <w:r w:rsidR="00A42627" w:rsidRPr="00816A37">
        <w:rPr>
          <w:rFonts w:asciiTheme="majorHAnsi" w:eastAsia="Calibri" w:hAnsiTheme="majorHAnsi" w:cstheme="majorHAnsi"/>
          <w:b/>
          <w:color w:val="000000"/>
          <w:sz w:val="22"/>
          <w:szCs w:val="22"/>
          <w:lang w:val="en-US"/>
        </w:rPr>
        <w:t xml:space="preserve">-metre superyacht concept that redefines the essence of presence at sea. </w:t>
      </w:r>
      <w:bookmarkEnd w:id="5"/>
      <w:r w:rsidR="00A42627" w:rsidRPr="00816A37">
        <w:rPr>
          <w:rFonts w:asciiTheme="majorHAnsi" w:eastAsia="Calibri" w:hAnsiTheme="majorHAnsi" w:cstheme="majorHAnsi"/>
          <w:b/>
          <w:color w:val="000000"/>
          <w:sz w:val="22"/>
          <w:szCs w:val="22"/>
          <w:lang w:val="en-US"/>
        </w:rPr>
        <w:t xml:space="preserve">With its flowing exterior lines, pearl-infused hull, serene interiors and seamless connection to the ocean, AURA embodies </w:t>
      </w:r>
      <w:r w:rsidR="00EB4E6A" w:rsidRPr="00816A37">
        <w:rPr>
          <w:rFonts w:asciiTheme="majorHAnsi" w:eastAsia="Calibri" w:hAnsiTheme="majorHAnsi" w:cstheme="majorHAnsi"/>
          <w:b/>
          <w:color w:val="000000"/>
          <w:sz w:val="22"/>
          <w:szCs w:val="22"/>
          <w:lang w:val="en-US"/>
        </w:rPr>
        <w:t>‘</w:t>
      </w:r>
      <w:r w:rsidR="0043778A" w:rsidRPr="00816A37">
        <w:rPr>
          <w:rFonts w:asciiTheme="majorHAnsi" w:eastAsia="Calibri" w:hAnsiTheme="majorHAnsi" w:cstheme="majorHAnsi"/>
          <w:b/>
          <w:color w:val="000000"/>
          <w:sz w:val="22"/>
          <w:szCs w:val="22"/>
          <w:lang w:val="en-US"/>
        </w:rPr>
        <w:t>P</w:t>
      </w:r>
      <w:r w:rsidR="00A42627" w:rsidRPr="00816A37">
        <w:rPr>
          <w:rFonts w:asciiTheme="majorHAnsi" w:eastAsia="Calibri" w:hAnsiTheme="majorHAnsi" w:cstheme="majorHAnsi"/>
          <w:b/>
          <w:color w:val="000000"/>
          <w:sz w:val="22"/>
          <w:szCs w:val="22"/>
          <w:lang w:val="en-US"/>
        </w:rPr>
        <w:t xml:space="preserve">resence </w:t>
      </w:r>
      <w:r w:rsidR="0043778A" w:rsidRPr="00816A37">
        <w:rPr>
          <w:rFonts w:asciiTheme="majorHAnsi" w:eastAsia="Calibri" w:hAnsiTheme="majorHAnsi" w:cstheme="majorHAnsi"/>
          <w:b/>
          <w:color w:val="000000"/>
          <w:sz w:val="22"/>
          <w:szCs w:val="22"/>
          <w:lang w:val="en-US"/>
        </w:rPr>
        <w:t>T</w:t>
      </w:r>
      <w:r w:rsidR="00A42627" w:rsidRPr="00816A37">
        <w:rPr>
          <w:rFonts w:asciiTheme="majorHAnsi" w:eastAsia="Calibri" w:hAnsiTheme="majorHAnsi" w:cstheme="majorHAnsi"/>
          <w:b/>
          <w:color w:val="000000"/>
          <w:sz w:val="22"/>
          <w:szCs w:val="22"/>
          <w:lang w:val="en-US"/>
        </w:rPr>
        <w:t xml:space="preserve">hrough </w:t>
      </w:r>
      <w:r w:rsidR="0043778A" w:rsidRPr="00816A37">
        <w:rPr>
          <w:rFonts w:asciiTheme="majorHAnsi" w:eastAsia="Calibri" w:hAnsiTheme="majorHAnsi" w:cstheme="majorHAnsi"/>
          <w:b/>
          <w:color w:val="000000"/>
          <w:sz w:val="22"/>
          <w:szCs w:val="22"/>
          <w:lang w:val="en-US"/>
        </w:rPr>
        <w:t>E</w:t>
      </w:r>
      <w:r w:rsidR="00A42627" w:rsidRPr="00816A37">
        <w:rPr>
          <w:rFonts w:asciiTheme="majorHAnsi" w:eastAsia="Calibri" w:hAnsiTheme="majorHAnsi" w:cstheme="majorHAnsi"/>
          <w:b/>
          <w:color w:val="000000"/>
          <w:sz w:val="22"/>
          <w:szCs w:val="22"/>
          <w:lang w:val="en-US"/>
        </w:rPr>
        <w:t>legance</w:t>
      </w:r>
      <w:r w:rsidR="00EB4E6A" w:rsidRPr="00816A37">
        <w:rPr>
          <w:rFonts w:asciiTheme="majorHAnsi" w:eastAsia="Calibri" w:hAnsiTheme="majorHAnsi" w:cstheme="majorHAnsi"/>
          <w:b/>
          <w:color w:val="000000"/>
          <w:sz w:val="22"/>
          <w:szCs w:val="22"/>
          <w:lang w:val="en-US"/>
        </w:rPr>
        <w:t>’</w:t>
      </w:r>
      <w:r w:rsidR="00A42627" w:rsidRPr="00816A37">
        <w:rPr>
          <w:rFonts w:asciiTheme="majorHAnsi" w:eastAsia="Calibri" w:hAnsiTheme="majorHAnsi" w:cstheme="majorHAnsi"/>
          <w:b/>
          <w:color w:val="000000"/>
          <w:sz w:val="22"/>
          <w:szCs w:val="22"/>
          <w:lang w:val="en-US"/>
        </w:rPr>
        <w:t xml:space="preserve">. </w:t>
      </w:r>
      <w:r w:rsidR="00EB4E6A" w:rsidRPr="00816A37">
        <w:rPr>
          <w:rFonts w:asciiTheme="majorHAnsi" w:eastAsia="Calibri" w:hAnsiTheme="majorHAnsi" w:cstheme="majorHAnsi"/>
          <w:b/>
          <w:color w:val="000000"/>
          <w:sz w:val="22"/>
          <w:szCs w:val="22"/>
          <w:lang w:val="en-US"/>
        </w:rPr>
        <w:t>AURA embodies the philosophy that true luxury is found in silence, serenity, and the seamless harmony between yacht, sea, and guest.</w:t>
      </w:r>
      <w:r w:rsidR="0043778A" w:rsidRPr="00816A37">
        <w:rPr>
          <w:rFonts w:asciiTheme="majorHAnsi" w:eastAsia="Calibri" w:hAnsiTheme="majorHAnsi" w:cstheme="majorHAnsi"/>
          <w:b/>
          <w:color w:val="000000"/>
          <w:sz w:val="22"/>
          <w:szCs w:val="22"/>
          <w:lang w:val="en-US"/>
        </w:rPr>
        <w:t xml:space="preserve"> </w:t>
      </w:r>
      <w:r w:rsidR="00A42627" w:rsidRPr="00816A37">
        <w:rPr>
          <w:rFonts w:asciiTheme="majorHAnsi" w:eastAsia="Calibri" w:hAnsiTheme="majorHAnsi" w:cstheme="majorHAnsi"/>
          <w:b/>
          <w:color w:val="000000"/>
          <w:sz w:val="22"/>
          <w:szCs w:val="22"/>
          <w:lang w:val="en-US"/>
        </w:rPr>
        <w:t xml:space="preserve">AURA features panoramic lounges, vast exterior decks, a grand Beach Club and a private Owner’s Deck conceived as a sanctuary above the waves. Sinot presents the ready-to-build, fully operational concept AURA with a stunning </w:t>
      </w:r>
      <w:r w:rsidR="00486911" w:rsidRPr="00816A37">
        <w:rPr>
          <w:rFonts w:asciiTheme="majorHAnsi" w:eastAsia="Calibri" w:hAnsiTheme="majorHAnsi" w:cstheme="majorHAnsi"/>
          <w:b/>
          <w:color w:val="000000"/>
          <w:sz w:val="22"/>
          <w:szCs w:val="22"/>
          <w:lang w:val="en-US"/>
        </w:rPr>
        <w:t>1</w:t>
      </w:r>
      <w:r w:rsidR="00DA0521" w:rsidRPr="00816A37">
        <w:rPr>
          <w:rFonts w:asciiTheme="majorHAnsi" w:eastAsia="Calibri" w:hAnsiTheme="majorHAnsi" w:cstheme="majorHAnsi"/>
          <w:b/>
          <w:color w:val="000000"/>
          <w:sz w:val="22"/>
          <w:szCs w:val="22"/>
          <w:lang w:val="en-US"/>
        </w:rPr>
        <w:t>.</w:t>
      </w:r>
      <w:r w:rsidR="00486911" w:rsidRPr="00816A37">
        <w:rPr>
          <w:rFonts w:asciiTheme="majorHAnsi" w:eastAsia="Calibri" w:hAnsiTheme="majorHAnsi" w:cstheme="majorHAnsi"/>
          <w:b/>
          <w:color w:val="000000"/>
          <w:sz w:val="22"/>
          <w:szCs w:val="22"/>
          <w:lang w:val="en-US"/>
        </w:rPr>
        <w:t>6m</w:t>
      </w:r>
      <w:r w:rsidR="00A42627" w:rsidRPr="00816A37">
        <w:rPr>
          <w:rFonts w:asciiTheme="majorHAnsi" w:eastAsia="Calibri" w:hAnsiTheme="majorHAnsi" w:cstheme="majorHAnsi"/>
          <w:b/>
          <w:color w:val="000000"/>
          <w:sz w:val="22"/>
          <w:szCs w:val="22"/>
          <w:lang w:val="en-US"/>
        </w:rPr>
        <w:t xml:space="preserve"> </w:t>
      </w:r>
      <w:r w:rsidR="00486911" w:rsidRPr="00816A37">
        <w:rPr>
          <w:rFonts w:asciiTheme="majorHAnsi" w:eastAsia="Calibri" w:hAnsiTheme="majorHAnsi" w:cstheme="majorHAnsi"/>
          <w:b/>
          <w:color w:val="000000"/>
          <w:sz w:val="22"/>
          <w:szCs w:val="22"/>
          <w:lang w:val="en-US"/>
        </w:rPr>
        <w:t xml:space="preserve">long </w:t>
      </w:r>
      <w:r w:rsidR="00A42627" w:rsidRPr="00816A37">
        <w:rPr>
          <w:rFonts w:asciiTheme="majorHAnsi" w:eastAsia="Calibri" w:hAnsiTheme="majorHAnsi" w:cstheme="majorHAnsi"/>
          <w:b/>
          <w:color w:val="000000"/>
          <w:sz w:val="22"/>
          <w:szCs w:val="22"/>
          <w:lang w:val="en-US"/>
        </w:rPr>
        <w:t xml:space="preserve">scale model at the Monaco Yacht Show 2025 </w:t>
      </w:r>
      <w:r w:rsidR="00A42627" w:rsidRPr="00816A37">
        <w:rPr>
          <w:rFonts w:asciiTheme="majorHAnsi" w:eastAsia="Calibri" w:hAnsiTheme="majorHAnsi" w:cstheme="majorHAnsi"/>
          <w:b/>
          <w:color w:val="000000"/>
          <w:sz w:val="22"/>
          <w:szCs w:val="22"/>
        </w:rPr>
        <w:t xml:space="preserve">(Stand: </w:t>
      </w:r>
      <w:r w:rsidR="00291777" w:rsidRPr="00816A37">
        <w:rPr>
          <w:rFonts w:asciiTheme="majorHAnsi" w:eastAsia="Calibri" w:hAnsiTheme="majorHAnsi" w:cstheme="majorHAnsi"/>
          <w:b/>
          <w:bCs/>
          <w:color w:val="000000"/>
          <w:sz w:val="22"/>
          <w:szCs w:val="22"/>
        </w:rPr>
        <w:t>PP74 Parvis Piscine</w:t>
      </w:r>
      <w:r w:rsidR="00A42627" w:rsidRPr="00816A37">
        <w:rPr>
          <w:rFonts w:asciiTheme="majorHAnsi" w:eastAsia="Calibri" w:hAnsiTheme="majorHAnsi" w:cstheme="majorHAnsi"/>
          <w:b/>
          <w:color w:val="000000"/>
          <w:sz w:val="22"/>
          <w:szCs w:val="22"/>
        </w:rPr>
        <w:t>).</w:t>
      </w:r>
    </w:p>
    <w:p w14:paraId="5C2D145C" w14:textId="195019E0" w:rsidR="00AC1678" w:rsidRPr="00816A37" w:rsidRDefault="00500215" w:rsidP="00BF2654">
      <w:pPr>
        <w:shd w:val="clear" w:color="auto" w:fill="FFFFFF"/>
        <w:adjustRightInd w:val="0"/>
        <w:rPr>
          <w:rFonts w:asciiTheme="majorHAnsi" w:eastAsia="Calibri" w:hAnsiTheme="majorHAnsi" w:cstheme="majorHAnsi"/>
          <w:b/>
          <w:i/>
          <w:iCs/>
          <w:sz w:val="22"/>
          <w:szCs w:val="22"/>
          <w:lang w:val="en-US"/>
        </w:rPr>
      </w:pPr>
      <w:r w:rsidRPr="00816A37">
        <w:rPr>
          <w:rFonts w:asciiTheme="majorHAnsi" w:eastAsia="Calibri" w:hAnsiTheme="majorHAnsi" w:cstheme="majorHAnsi"/>
          <w:b/>
          <w:i/>
          <w:iCs/>
          <w:sz w:val="22"/>
          <w:szCs w:val="22"/>
          <w:lang w:val="en-US"/>
        </w:rPr>
        <w:t xml:space="preserve">Low-resolution and high-resolution images of AURA can be downloaded directly from our press page: </w:t>
      </w:r>
      <w:hyperlink r:id="rId12" w:history="1">
        <w:r w:rsidRPr="00816A37">
          <w:rPr>
            <w:rStyle w:val="Hyperlink"/>
            <w:rFonts w:asciiTheme="majorHAnsi" w:eastAsia="Calibri" w:hAnsiTheme="majorHAnsi" w:cstheme="majorHAnsi"/>
            <w:b/>
            <w:i/>
            <w:iCs/>
            <w:sz w:val="22"/>
            <w:szCs w:val="22"/>
            <w:lang w:val="en-US"/>
          </w:rPr>
          <w:t>www.mi7.nl/sinot</w:t>
        </w:r>
      </w:hyperlink>
      <w:r w:rsidRPr="00816A37">
        <w:rPr>
          <w:rFonts w:asciiTheme="majorHAnsi" w:eastAsia="Calibri" w:hAnsiTheme="majorHAnsi" w:cstheme="majorHAnsi"/>
          <w:b/>
          <w:i/>
          <w:iCs/>
          <w:sz w:val="22"/>
          <w:szCs w:val="22"/>
          <w:lang w:val="en-US"/>
        </w:rPr>
        <w:t>.</w:t>
      </w:r>
    </w:p>
    <w:p w14:paraId="4528FEF1" w14:textId="77777777" w:rsidR="00500215" w:rsidRPr="00816A37" w:rsidRDefault="00500215" w:rsidP="00BF2654">
      <w:pPr>
        <w:shd w:val="clear" w:color="auto" w:fill="FFFFFF"/>
        <w:adjustRightInd w:val="0"/>
        <w:rPr>
          <w:rFonts w:asciiTheme="majorHAnsi" w:eastAsia="Calibri" w:hAnsiTheme="majorHAnsi" w:cstheme="majorHAnsi"/>
          <w:b/>
          <w:sz w:val="22"/>
          <w:szCs w:val="22"/>
          <w:lang w:val="en-US"/>
        </w:rPr>
      </w:pPr>
    </w:p>
    <w:p w14:paraId="48730442" w14:textId="43D083C9" w:rsidR="00AC1678" w:rsidRPr="00816A37" w:rsidRDefault="00AC1678" w:rsidP="00BF2654">
      <w:pPr>
        <w:shd w:val="clear" w:color="auto" w:fill="FFFFFF"/>
        <w:adjustRightInd w:val="0"/>
        <w:rPr>
          <w:rFonts w:asciiTheme="minorHAnsi" w:eastAsia="Calibri" w:hAnsiTheme="minorHAnsi" w:cstheme="minorHAnsi"/>
          <w:b/>
          <w:sz w:val="22"/>
          <w:szCs w:val="22"/>
          <w:lang w:val="en-US"/>
        </w:rPr>
      </w:pPr>
      <w:r w:rsidRPr="00816A37">
        <w:rPr>
          <w:rFonts w:asciiTheme="minorHAnsi" w:eastAsia="Calibri" w:hAnsiTheme="minorHAnsi" w:cstheme="minorHAnsi"/>
          <w:b/>
          <w:sz w:val="22"/>
          <w:szCs w:val="22"/>
          <w:lang w:val="en-US"/>
        </w:rPr>
        <w:t>Design Vision</w:t>
      </w:r>
      <w:r w:rsidR="00091A51" w:rsidRPr="00816A37">
        <w:rPr>
          <w:rFonts w:asciiTheme="minorHAnsi" w:eastAsia="Calibri" w:hAnsiTheme="minorHAnsi" w:cstheme="minorHAnsi"/>
          <w:b/>
          <w:sz w:val="22"/>
          <w:szCs w:val="22"/>
          <w:lang w:val="en-US"/>
        </w:rPr>
        <w:t xml:space="preserve"> AURA</w:t>
      </w:r>
    </w:p>
    <w:p w14:paraId="2A1B61F1" w14:textId="6E47D986" w:rsidR="009673E8" w:rsidRPr="00816A37" w:rsidRDefault="009673E8" w:rsidP="00BF2654">
      <w:pPr>
        <w:shd w:val="clear" w:color="auto" w:fill="FFFFFF"/>
        <w:adjustRightInd w:val="0"/>
        <w:rPr>
          <w:rFonts w:asciiTheme="majorHAnsi" w:eastAsia="Calibri" w:hAnsiTheme="majorHAnsi" w:cstheme="majorHAnsi"/>
          <w:bCs/>
          <w:sz w:val="22"/>
          <w:szCs w:val="22"/>
          <w:lang w:val="en-US"/>
        </w:rPr>
      </w:pPr>
      <w:r w:rsidRPr="00816A37">
        <w:rPr>
          <w:rFonts w:asciiTheme="majorHAnsi" w:eastAsia="Calibri" w:hAnsiTheme="majorHAnsi" w:cstheme="majorHAnsi"/>
          <w:bCs/>
          <w:sz w:val="22"/>
          <w:szCs w:val="22"/>
          <w:lang w:val="en-US"/>
        </w:rPr>
        <w:t xml:space="preserve">AURA, </w:t>
      </w:r>
      <w:proofErr w:type="spellStart"/>
      <w:r w:rsidRPr="00816A37">
        <w:rPr>
          <w:rFonts w:asciiTheme="majorHAnsi" w:eastAsia="Calibri" w:hAnsiTheme="majorHAnsi" w:cstheme="majorHAnsi"/>
          <w:bCs/>
          <w:sz w:val="22"/>
          <w:szCs w:val="22"/>
          <w:lang w:val="en-US"/>
        </w:rPr>
        <w:t>Sinot’s</w:t>
      </w:r>
      <w:proofErr w:type="spellEnd"/>
      <w:r w:rsidRPr="00816A37">
        <w:rPr>
          <w:rFonts w:asciiTheme="majorHAnsi" w:eastAsia="Calibri" w:hAnsiTheme="majorHAnsi" w:cstheme="majorHAnsi"/>
          <w:bCs/>
          <w:sz w:val="22"/>
          <w:szCs w:val="22"/>
          <w:lang w:val="en-US"/>
        </w:rPr>
        <w:t xml:space="preserve"> 2025 yacht concept, embodies presence through elegance and restraint. </w:t>
      </w:r>
      <w:r w:rsidR="008D610F" w:rsidRPr="00816A37">
        <w:rPr>
          <w:rFonts w:asciiTheme="majorHAnsi" w:eastAsia="Calibri" w:hAnsiTheme="majorHAnsi" w:cstheme="majorHAnsi"/>
          <w:bCs/>
          <w:sz w:val="22"/>
          <w:szCs w:val="22"/>
          <w:lang w:val="en-US"/>
        </w:rPr>
        <w:t>AURA</w:t>
      </w:r>
      <w:r w:rsidRPr="00816A37">
        <w:rPr>
          <w:rFonts w:asciiTheme="majorHAnsi" w:eastAsia="Calibri" w:hAnsiTheme="majorHAnsi" w:cstheme="majorHAnsi"/>
          <w:bCs/>
          <w:sz w:val="22"/>
          <w:szCs w:val="22"/>
          <w:lang w:val="en-US"/>
        </w:rPr>
        <w:t xml:space="preserve"> </w:t>
      </w:r>
      <w:r w:rsidR="008D610F" w:rsidRPr="00816A37">
        <w:rPr>
          <w:rFonts w:asciiTheme="majorHAnsi" w:eastAsia="Calibri" w:hAnsiTheme="majorHAnsi" w:cstheme="majorHAnsi"/>
          <w:bCs/>
          <w:sz w:val="22"/>
          <w:szCs w:val="22"/>
          <w:lang w:val="en-US"/>
        </w:rPr>
        <w:t>honors</w:t>
      </w:r>
      <w:r w:rsidRPr="00816A37">
        <w:rPr>
          <w:rFonts w:asciiTheme="majorHAnsi" w:eastAsia="Calibri" w:hAnsiTheme="majorHAnsi" w:cstheme="majorHAnsi"/>
          <w:bCs/>
          <w:sz w:val="22"/>
          <w:szCs w:val="22"/>
          <w:lang w:val="en-US"/>
        </w:rPr>
        <w:t xml:space="preserve"> the ocean’s vastness and the deep connection between people and the sea. Conceived as a sanctuary where boundaries between inside and out dissolve, AURA elevates simplicity to ultra-bespoke minimalism. Balanced proportions and generous spaces create a floating retreat defined by light, flow and serenity.</w:t>
      </w:r>
    </w:p>
    <w:p w14:paraId="2CC1F477" w14:textId="77777777" w:rsidR="00754635" w:rsidRPr="00816A37" w:rsidRDefault="00754635" w:rsidP="00BF2654">
      <w:pPr>
        <w:shd w:val="clear" w:color="auto" w:fill="FFFFFF"/>
        <w:adjustRightInd w:val="0"/>
        <w:rPr>
          <w:rFonts w:asciiTheme="majorHAnsi" w:eastAsia="Calibri" w:hAnsiTheme="majorHAnsi" w:cstheme="majorHAnsi"/>
          <w:bCs/>
          <w:sz w:val="22"/>
          <w:szCs w:val="22"/>
          <w:lang w:val="en-US"/>
        </w:rPr>
      </w:pPr>
    </w:p>
    <w:p w14:paraId="6381F7E2" w14:textId="77777777" w:rsidR="00754635" w:rsidRPr="00816A37" w:rsidRDefault="008D610F" w:rsidP="00BF2654">
      <w:pPr>
        <w:shd w:val="clear" w:color="auto" w:fill="FFFFFF"/>
        <w:adjustRightInd w:val="0"/>
        <w:rPr>
          <w:rFonts w:asciiTheme="majorHAnsi" w:eastAsia="Calibri" w:hAnsiTheme="majorHAnsi" w:cstheme="majorHAnsi"/>
          <w:bCs/>
          <w:sz w:val="22"/>
          <w:szCs w:val="22"/>
          <w:lang w:val="en-US"/>
        </w:rPr>
      </w:pPr>
      <w:r w:rsidRPr="00816A37">
        <w:rPr>
          <w:rFonts w:asciiTheme="majorHAnsi" w:eastAsia="Calibri" w:hAnsiTheme="majorHAnsi" w:cstheme="majorHAnsi"/>
          <w:bCs/>
          <w:sz w:val="22"/>
          <w:szCs w:val="22"/>
          <w:lang w:val="en-US"/>
        </w:rPr>
        <w:t xml:space="preserve">From the outset, the Sinot team set out to create a yacht that felt timeless and profound. ‘Presence </w:t>
      </w:r>
      <w:r w:rsidR="0043778A" w:rsidRPr="00816A37">
        <w:rPr>
          <w:rFonts w:asciiTheme="majorHAnsi" w:eastAsia="Calibri" w:hAnsiTheme="majorHAnsi" w:cstheme="majorHAnsi"/>
          <w:bCs/>
          <w:sz w:val="22"/>
          <w:szCs w:val="22"/>
          <w:lang w:val="en-US"/>
        </w:rPr>
        <w:t>T</w:t>
      </w:r>
      <w:r w:rsidRPr="00816A37">
        <w:rPr>
          <w:rFonts w:asciiTheme="majorHAnsi" w:eastAsia="Calibri" w:hAnsiTheme="majorHAnsi" w:cstheme="majorHAnsi"/>
          <w:bCs/>
          <w:sz w:val="22"/>
          <w:szCs w:val="22"/>
          <w:lang w:val="en-US"/>
        </w:rPr>
        <w:t xml:space="preserve">hrough </w:t>
      </w:r>
      <w:r w:rsidR="0043778A" w:rsidRPr="00816A37">
        <w:rPr>
          <w:rFonts w:asciiTheme="majorHAnsi" w:eastAsia="Calibri" w:hAnsiTheme="majorHAnsi" w:cstheme="majorHAnsi"/>
          <w:bCs/>
          <w:sz w:val="22"/>
          <w:szCs w:val="22"/>
          <w:lang w:val="en-US"/>
        </w:rPr>
        <w:t>E</w:t>
      </w:r>
      <w:r w:rsidRPr="00816A37">
        <w:rPr>
          <w:rFonts w:asciiTheme="majorHAnsi" w:eastAsia="Calibri" w:hAnsiTheme="majorHAnsi" w:cstheme="majorHAnsi"/>
          <w:bCs/>
          <w:sz w:val="22"/>
          <w:szCs w:val="22"/>
          <w:lang w:val="en-US"/>
        </w:rPr>
        <w:t xml:space="preserve">legance’ became the guiding principle: a design language that communicates power without aggression, confidence without arrogance. </w:t>
      </w:r>
      <w:r w:rsidR="009673E8" w:rsidRPr="00816A37">
        <w:rPr>
          <w:rFonts w:asciiTheme="majorHAnsi" w:eastAsia="Calibri" w:hAnsiTheme="majorHAnsi" w:cstheme="majorHAnsi"/>
          <w:bCs/>
          <w:sz w:val="22"/>
          <w:szCs w:val="22"/>
          <w:lang w:val="en-US"/>
        </w:rPr>
        <w:t>Life on board is designed to be relaxed yet personal, balancing freedom and fun with inner calm. Innovative features give form to this vision: foldout hatches offer safe sea access, while a beam-wide Panorama Lounge with sweeping views hosts social events.</w:t>
      </w:r>
    </w:p>
    <w:p w14:paraId="4AB03715" w14:textId="77777777" w:rsidR="00754635" w:rsidRPr="00816A37" w:rsidRDefault="00754635" w:rsidP="00BF2654">
      <w:pPr>
        <w:shd w:val="clear" w:color="auto" w:fill="FFFFFF"/>
        <w:adjustRightInd w:val="0"/>
        <w:rPr>
          <w:rFonts w:asciiTheme="majorHAnsi" w:eastAsia="Calibri" w:hAnsiTheme="majorHAnsi" w:cstheme="majorHAnsi"/>
          <w:bCs/>
          <w:sz w:val="22"/>
          <w:szCs w:val="22"/>
          <w:lang w:val="en-US"/>
        </w:rPr>
      </w:pPr>
    </w:p>
    <w:p w14:paraId="475021B5" w14:textId="7300A529" w:rsidR="00091A51" w:rsidRPr="00816A37" w:rsidRDefault="009673E8" w:rsidP="00BF2654">
      <w:pPr>
        <w:shd w:val="clear" w:color="auto" w:fill="FFFFFF"/>
        <w:adjustRightInd w:val="0"/>
        <w:rPr>
          <w:rFonts w:asciiTheme="majorHAnsi" w:eastAsia="Calibri" w:hAnsiTheme="majorHAnsi" w:cstheme="majorHAnsi"/>
          <w:bCs/>
          <w:sz w:val="22"/>
          <w:szCs w:val="22"/>
          <w:lang w:val="en-US"/>
        </w:rPr>
      </w:pPr>
      <w:r w:rsidRPr="00816A37">
        <w:rPr>
          <w:rFonts w:asciiTheme="majorHAnsi" w:eastAsia="Calibri" w:hAnsiTheme="majorHAnsi" w:cstheme="majorHAnsi"/>
          <w:bCs/>
          <w:sz w:val="22"/>
          <w:szCs w:val="22"/>
          <w:lang w:val="en-US"/>
        </w:rPr>
        <w:t xml:space="preserve"> A Diver’s Club encourages immersion, and an Observatory Lounge </w:t>
      </w:r>
      <w:r w:rsidR="00754635" w:rsidRPr="00816A37">
        <w:rPr>
          <w:rFonts w:asciiTheme="majorHAnsi" w:eastAsia="Calibri" w:hAnsiTheme="majorHAnsi" w:cstheme="majorHAnsi"/>
          <w:bCs/>
          <w:sz w:val="22"/>
          <w:szCs w:val="22"/>
          <w:lang w:val="en-US"/>
        </w:rPr>
        <w:t xml:space="preserve">on top </w:t>
      </w:r>
      <w:r w:rsidRPr="00816A37">
        <w:rPr>
          <w:rFonts w:asciiTheme="majorHAnsi" w:eastAsia="Calibri" w:hAnsiTheme="majorHAnsi" w:cstheme="majorHAnsi"/>
          <w:bCs/>
          <w:sz w:val="22"/>
          <w:szCs w:val="22"/>
          <w:lang w:val="en-US"/>
        </w:rPr>
        <w:t>seems to float in the sky. The Beach Club, with its vides and monumental art installation, links multiple decks directly to the sea, while the Owner’s Deck crowns the design as a private haven.</w:t>
      </w:r>
      <w:r w:rsidR="00754635" w:rsidRPr="00816A37">
        <w:rPr>
          <w:rFonts w:asciiTheme="majorHAnsi" w:eastAsia="Calibri" w:hAnsiTheme="majorHAnsi" w:cstheme="majorHAnsi"/>
          <w:bCs/>
          <w:sz w:val="22"/>
          <w:szCs w:val="22"/>
          <w:lang w:val="en-US"/>
        </w:rPr>
        <w:t xml:space="preserve"> </w:t>
      </w:r>
      <w:r w:rsidR="00371DF5" w:rsidRPr="00816A37">
        <w:rPr>
          <w:rFonts w:asciiTheme="majorHAnsi" w:eastAsia="Calibri" w:hAnsiTheme="majorHAnsi" w:cstheme="majorHAnsi"/>
          <w:bCs/>
          <w:sz w:val="22"/>
          <w:szCs w:val="22"/>
          <w:lang w:val="en-US"/>
        </w:rPr>
        <w:t xml:space="preserve">For guests 6 VIP State Rooms are available and 1 VIP Suite. </w:t>
      </w:r>
      <w:r w:rsidR="00091A51" w:rsidRPr="00816A37">
        <w:rPr>
          <w:rFonts w:asciiTheme="majorHAnsi" w:eastAsia="Calibri" w:hAnsiTheme="majorHAnsi" w:cstheme="majorHAnsi"/>
          <w:bCs/>
          <w:sz w:val="22"/>
          <w:szCs w:val="22"/>
          <w:lang w:val="en-US"/>
        </w:rPr>
        <w:t xml:space="preserve">AURA draws its strength from restraint, balance and serenity. </w:t>
      </w:r>
      <w:r w:rsidR="0043778A" w:rsidRPr="00816A37">
        <w:rPr>
          <w:rFonts w:asciiTheme="majorHAnsi" w:eastAsia="Calibri" w:hAnsiTheme="majorHAnsi" w:cstheme="majorHAnsi"/>
          <w:bCs/>
          <w:sz w:val="22"/>
          <w:szCs w:val="22"/>
          <w:lang w:val="en-US"/>
        </w:rPr>
        <w:t>It is a concept that embodies presence through harmony instead of relying on excess or spectacle.</w:t>
      </w:r>
    </w:p>
    <w:p w14:paraId="43F9EA48" w14:textId="77777777" w:rsidR="002F5DDA" w:rsidRPr="00816A37" w:rsidRDefault="002F5DDA" w:rsidP="00BF2654">
      <w:pPr>
        <w:shd w:val="clear" w:color="auto" w:fill="FFFFFF"/>
        <w:adjustRightInd w:val="0"/>
        <w:rPr>
          <w:rFonts w:asciiTheme="minorHAnsi" w:eastAsia="Calibri" w:hAnsiTheme="minorHAnsi" w:cstheme="minorHAnsi"/>
          <w:b/>
          <w:sz w:val="22"/>
          <w:szCs w:val="22"/>
          <w:lang w:val="en-US"/>
        </w:rPr>
      </w:pPr>
    </w:p>
    <w:p w14:paraId="13B61953" w14:textId="0BC09DDE" w:rsidR="00BF2654" w:rsidRPr="00816A37" w:rsidRDefault="00754635" w:rsidP="00BF2654">
      <w:pPr>
        <w:shd w:val="clear" w:color="auto" w:fill="FFFFFF"/>
        <w:adjustRightInd w:val="0"/>
        <w:rPr>
          <w:rFonts w:asciiTheme="minorHAnsi" w:eastAsia="Calibri" w:hAnsiTheme="minorHAnsi" w:cstheme="minorHAnsi"/>
          <w:b/>
          <w:sz w:val="22"/>
          <w:szCs w:val="22"/>
          <w:lang w:val="en-US"/>
        </w:rPr>
      </w:pPr>
      <w:bookmarkStart w:id="6" w:name="OLE_LINK2"/>
      <w:r w:rsidRPr="00816A37">
        <w:rPr>
          <w:rFonts w:asciiTheme="minorHAnsi" w:eastAsia="Calibri" w:hAnsiTheme="minorHAnsi" w:cstheme="minorHAnsi"/>
          <w:b/>
          <w:sz w:val="22"/>
          <w:szCs w:val="22"/>
          <w:lang w:val="en-US"/>
        </w:rPr>
        <w:t xml:space="preserve">AURA Exterior: </w:t>
      </w:r>
      <w:r w:rsidR="00BF2654" w:rsidRPr="00816A37">
        <w:rPr>
          <w:rFonts w:asciiTheme="minorHAnsi" w:eastAsia="Calibri" w:hAnsiTheme="minorHAnsi" w:cstheme="minorHAnsi"/>
          <w:b/>
          <w:sz w:val="22"/>
          <w:szCs w:val="22"/>
          <w:lang w:val="en-US"/>
        </w:rPr>
        <w:t>Sculptural Clarity</w:t>
      </w:r>
    </w:p>
    <w:p w14:paraId="6701F1CE" w14:textId="3B3C2366" w:rsidR="00754635" w:rsidRPr="00816A37" w:rsidRDefault="00BF2654" w:rsidP="00754635">
      <w:pPr>
        <w:shd w:val="clear" w:color="auto" w:fill="FFFFFF"/>
        <w:adjustRightInd w:val="0"/>
        <w:rPr>
          <w:rFonts w:asciiTheme="majorHAnsi" w:eastAsia="Calibri" w:hAnsiTheme="majorHAnsi" w:cstheme="majorHAnsi"/>
          <w:bCs/>
          <w:sz w:val="22"/>
          <w:szCs w:val="22"/>
          <w:lang w:val="en-US"/>
        </w:rPr>
      </w:pPr>
      <w:r w:rsidRPr="00816A37">
        <w:rPr>
          <w:rFonts w:asciiTheme="majorHAnsi" w:eastAsia="Calibri" w:hAnsiTheme="majorHAnsi" w:cstheme="majorHAnsi"/>
          <w:bCs/>
          <w:sz w:val="22"/>
          <w:szCs w:val="22"/>
          <w:lang w:val="en-US"/>
        </w:rPr>
        <w:t>AURA is a 14</w:t>
      </w:r>
      <w:r w:rsidR="00291777" w:rsidRPr="00816A37">
        <w:rPr>
          <w:rFonts w:asciiTheme="majorHAnsi" w:eastAsia="Calibri" w:hAnsiTheme="majorHAnsi" w:cstheme="majorHAnsi"/>
          <w:bCs/>
          <w:sz w:val="22"/>
          <w:szCs w:val="22"/>
          <w:lang w:val="en-US"/>
        </w:rPr>
        <w:t>1</w:t>
      </w:r>
      <w:r w:rsidRPr="00816A37">
        <w:rPr>
          <w:rFonts w:asciiTheme="majorHAnsi" w:eastAsia="Calibri" w:hAnsiTheme="majorHAnsi" w:cstheme="majorHAnsi"/>
          <w:bCs/>
          <w:sz w:val="22"/>
          <w:szCs w:val="22"/>
          <w:lang w:val="en-US"/>
        </w:rPr>
        <w:t>-</w:t>
      </w:r>
      <w:r w:rsidR="00816A37" w:rsidRPr="00816A37">
        <w:rPr>
          <w:sz w:val="22"/>
          <w:szCs w:val="22"/>
        </w:rPr>
        <w:t xml:space="preserve"> </w:t>
      </w:r>
      <w:proofErr w:type="spellStart"/>
      <w:r w:rsidR="00816A37" w:rsidRPr="00816A37">
        <w:rPr>
          <w:rFonts w:asciiTheme="majorHAnsi" w:eastAsia="Calibri" w:hAnsiTheme="majorHAnsi" w:cstheme="majorHAnsi"/>
          <w:bCs/>
          <w:sz w:val="22"/>
          <w:szCs w:val="22"/>
          <w:lang w:val="en-US"/>
        </w:rPr>
        <w:t>metre</w:t>
      </w:r>
      <w:proofErr w:type="spellEnd"/>
      <w:r w:rsidRPr="00816A37">
        <w:rPr>
          <w:rFonts w:asciiTheme="majorHAnsi" w:eastAsia="Calibri" w:hAnsiTheme="majorHAnsi" w:cstheme="majorHAnsi"/>
          <w:bCs/>
          <w:sz w:val="22"/>
          <w:szCs w:val="22"/>
          <w:lang w:val="en-US"/>
        </w:rPr>
        <w:t xml:space="preserve"> superyacht that redefines luminous architecture and sculptural presence. </w:t>
      </w:r>
      <w:r w:rsidR="0043590A" w:rsidRPr="00816A37">
        <w:rPr>
          <w:rFonts w:asciiTheme="majorHAnsi" w:eastAsia="Calibri" w:hAnsiTheme="majorHAnsi" w:cstheme="majorHAnsi"/>
          <w:bCs/>
          <w:sz w:val="22"/>
          <w:szCs w:val="22"/>
          <w:lang w:val="en-US"/>
        </w:rPr>
        <w:t xml:space="preserve">The decks cascade gently aft, opening the yacht </w:t>
      </w:r>
      <w:bookmarkEnd w:id="6"/>
      <w:r w:rsidR="0043590A" w:rsidRPr="00816A37">
        <w:rPr>
          <w:rFonts w:asciiTheme="majorHAnsi" w:eastAsia="Calibri" w:hAnsiTheme="majorHAnsi" w:cstheme="majorHAnsi"/>
          <w:bCs/>
          <w:sz w:val="22"/>
          <w:szCs w:val="22"/>
          <w:lang w:val="en-US"/>
        </w:rPr>
        <w:t xml:space="preserve">to the sea and creating a visual rhythm of terraces and lounges. </w:t>
      </w:r>
      <w:r w:rsidRPr="00816A37">
        <w:rPr>
          <w:rFonts w:asciiTheme="majorHAnsi" w:eastAsia="Calibri" w:hAnsiTheme="majorHAnsi" w:cstheme="majorHAnsi"/>
          <w:bCs/>
          <w:sz w:val="22"/>
          <w:szCs w:val="22"/>
          <w:lang w:val="en-US"/>
        </w:rPr>
        <w:t xml:space="preserve">Every line, from the architectural aft to the fluid flare of the bow, is crafted for elegance, </w:t>
      </w:r>
      <w:r w:rsidRPr="00816A37">
        <w:rPr>
          <w:rFonts w:asciiTheme="majorHAnsi" w:eastAsia="Calibri" w:hAnsiTheme="majorHAnsi" w:cstheme="majorHAnsi"/>
          <w:bCs/>
          <w:sz w:val="22"/>
          <w:szCs w:val="22"/>
          <w:lang w:val="en-US"/>
        </w:rPr>
        <w:lastRenderedPageBreak/>
        <w:t>proportion, and balance. Its pearl-infused metallic hull shimmers with subtle, shifting tones, blending seamlessly with sea and sky.</w:t>
      </w:r>
      <w:r w:rsidR="00754635" w:rsidRPr="00816A37">
        <w:rPr>
          <w:rFonts w:asciiTheme="majorHAnsi" w:eastAsia="Calibri" w:hAnsiTheme="majorHAnsi" w:cstheme="majorHAnsi"/>
          <w:bCs/>
          <w:sz w:val="22"/>
          <w:szCs w:val="22"/>
          <w:lang w:val="en-US"/>
        </w:rPr>
        <w:t xml:space="preserve"> The exterior design begins with clarity and evolves into fluid, marine-inspired lines, framing expansive outdoor decks. With advanced propulsion and energy systems, AURA unites performance and responsibility. It is not simply built to sail, but to inspire a luminous lifestyle beyond boundaries.</w:t>
      </w:r>
    </w:p>
    <w:p w14:paraId="2FA6CFC4" w14:textId="77777777" w:rsidR="00754635" w:rsidRPr="00816A37" w:rsidRDefault="00754635" w:rsidP="00754635">
      <w:pPr>
        <w:shd w:val="clear" w:color="auto" w:fill="FFFFFF"/>
        <w:adjustRightInd w:val="0"/>
        <w:rPr>
          <w:rFonts w:asciiTheme="minorHAnsi" w:eastAsia="Calibri" w:hAnsiTheme="minorHAnsi" w:cstheme="minorHAnsi"/>
          <w:b/>
          <w:sz w:val="22"/>
          <w:szCs w:val="22"/>
          <w:lang w:val="en-US"/>
        </w:rPr>
      </w:pPr>
    </w:p>
    <w:p w14:paraId="30C2C33A" w14:textId="4372D822" w:rsidR="00754635" w:rsidRPr="00816A37" w:rsidRDefault="00754635" w:rsidP="00754635">
      <w:pPr>
        <w:shd w:val="clear" w:color="auto" w:fill="FFFFFF"/>
        <w:adjustRightInd w:val="0"/>
        <w:rPr>
          <w:rFonts w:asciiTheme="minorHAnsi" w:eastAsia="Calibri" w:hAnsiTheme="minorHAnsi" w:cstheme="minorHAnsi"/>
          <w:b/>
          <w:sz w:val="22"/>
          <w:szCs w:val="22"/>
          <w:lang w:val="en-US"/>
        </w:rPr>
      </w:pPr>
      <w:r w:rsidRPr="00816A37">
        <w:rPr>
          <w:rFonts w:asciiTheme="minorHAnsi" w:eastAsia="Calibri" w:hAnsiTheme="minorHAnsi" w:cstheme="minorHAnsi"/>
          <w:b/>
          <w:sz w:val="22"/>
          <w:szCs w:val="22"/>
          <w:lang w:val="en-US"/>
        </w:rPr>
        <w:t xml:space="preserve">AURA Interior: </w:t>
      </w:r>
      <w:r w:rsidR="00DD138D" w:rsidRPr="00816A37">
        <w:rPr>
          <w:rFonts w:asciiTheme="minorHAnsi" w:eastAsia="Calibri" w:hAnsiTheme="minorHAnsi" w:cstheme="minorHAnsi"/>
          <w:b/>
          <w:sz w:val="22"/>
          <w:szCs w:val="22"/>
          <w:lang w:val="en-US"/>
        </w:rPr>
        <w:t>Indoor-Outdoor Connection</w:t>
      </w:r>
      <w:r w:rsidRPr="00816A37">
        <w:rPr>
          <w:rFonts w:asciiTheme="minorHAnsi" w:eastAsia="Calibri" w:hAnsiTheme="minorHAnsi" w:cstheme="minorHAnsi"/>
          <w:b/>
          <w:sz w:val="22"/>
          <w:szCs w:val="22"/>
          <w:lang w:val="en-US"/>
        </w:rPr>
        <w:t xml:space="preserve">  </w:t>
      </w:r>
    </w:p>
    <w:p w14:paraId="5D58F8C0" w14:textId="76566272" w:rsidR="0043778A" w:rsidRPr="00816A37" w:rsidRDefault="00291777" w:rsidP="0043778A">
      <w:pPr>
        <w:shd w:val="clear" w:color="auto" w:fill="FFFFFF"/>
        <w:adjustRightInd w:val="0"/>
        <w:rPr>
          <w:rFonts w:asciiTheme="majorHAnsi" w:eastAsia="Calibri" w:hAnsiTheme="majorHAnsi" w:cstheme="majorHAnsi"/>
          <w:bCs/>
          <w:sz w:val="22"/>
          <w:szCs w:val="22"/>
          <w:lang w:val="en-US"/>
        </w:rPr>
      </w:pPr>
      <w:r w:rsidRPr="00816A37">
        <w:rPr>
          <w:rFonts w:asciiTheme="majorHAnsi" w:eastAsia="Calibri" w:hAnsiTheme="majorHAnsi" w:cstheme="majorHAnsi"/>
          <w:bCs/>
          <w:sz w:val="22"/>
          <w:szCs w:val="22"/>
          <w:lang w:val="en-US"/>
        </w:rPr>
        <w:t xml:space="preserve">Five </w:t>
      </w:r>
      <w:r w:rsidR="00BF2654" w:rsidRPr="00816A37">
        <w:rPr>
          <w:rFonts w:asciiTheme="majorHAnsi" w:eastAsia="Calibri" w:hAnsiTheme="majorHAnsi" w:cstheme="majorHAnsi"/>
          <w:bCs/>
          <w:sz w:val="22"/>
          <w:szCs w:val="22"/>
          <w:lang w:val="en-US"/>
        </w:rPr>
        <w:t xml:space="preserve">expansive decks dissolve boundaries between yacht, water, and horizon. Glass façades, sunlit lounges, and open outdoor spaces invite a life immersed in light. At the </w:t>
      </w:r>
      <w:r w:rsidRPr="00816A37">
        <w:rPr>
          <w:rFonts w:asciiTheme="majorHAnsi" w:eastAsia="Calibri" w:hAnsiTheme="majorHAnsi" w:cstheme="majorHAnsi"/>
          <w:bCs/>
          <w:sz w:val="22"/>
          <w:szCs w:val="22"/>
          <w:lang w:val="en-US"/>
        </w:rPr>
        <w:t>highest level</w:t>
      </w:r>
      <w:r w:rsidR="00BF2654" w:rsidRPr="00816A37">
        <w:rPr>
          <w:rFonts w:asciiTheme="majorHAnsi" w:eastAsia="Calibri" w:hAnsiTheme="majorHAnsi" w:cstheme="majorHAnsi"/>
          <w:bCs/>
          <w:sz w:val="22"/>
          <w:szCs w:val="22"/>
          <w:lang w:val="en-US"/>
        </w:rPr>
        <w:t>, the Observatory Lounge offers a private panorama of endless seas. The Owner’s Deck provides secluded retreat, while the Upper Deck features a beam-wide Panorama Lounge, vast al-fresco areas, and an open-plan wheelhouse.</w:t>
      </w:r>
      <w:r w:rsidR="00754635" w:rsidRPr="00816A37">
        <w:rPr>
          <w:rFonts w:asciiTheme="majorHAnsi" w:eastAsia="Calibri" w:hAnsiTheme="majorHAnsi" w:cstheme="majorHAnsi"/>
          <w:bCs/>
          <w:sz w:val="22"/>
          <w:szCs w:val="22"/>
          <w:lang w:val="en-US"/>
        </w:rPr>
        <w:t xml:space="preserve"> </w:t>
      </w:r>
      <w:r w:rsidR="00BF2654" w:rsidRPr="00816A37">
        <w:rPr>
          <w:rFonts w:asciiTheme="majorHAnsi" w:eastAsia="Calibri" w:hAnsiTheme="majorHAnsi" w:cstheme="majorHAnsi"/>
          <w:bCs/>
          <w:sz w:val="22"/>
          <w:szCs w:val="22"/>
          <w:lang w:val="en-US"/>
        </w:rPr>
        <w:t>On the Main Deck, guests enjoy VIP suites, a wellness sanctuary, gym, and a 750 m² exterior deck flowing into the multi-level Beach Club. At the waterline, fold-out terraces and the Diver’s Club create direct connections to the sea—an aquatic haven of adventure and refined leisure.</w:t>
      </w:r>
      <w:r w:rsidR="00754635" w:rsidRPr="00816A37">
        <w:rPr>
          <w:rFonts w:asciiTheme="majorHAnsi" w:eastAsia="Calibri" w:hAnsiTheme="majorHAnsi" w:cstheme="majorHAnsi"/>
          <w:bCs/>
          <w:sz w:val="22"/>
          <w:szCs w:val="22"/>
          <w:lang w:val="en-US"/>
        </w:rPr>
        <w:t xml:space="preserve"> </w:t>
      </w:r>
    </w:p>
    <w:p w14:paraId="5B64C9AB" w14:textId="77777777" w:rsidR="00BF2654" w:rsidRPr="00816A37" w:rsidRDefault="00BF2654" w:rsidP="00BF2654">
      <w:pPr>
        <w:shd w:val="clear" w:color="auto" w:fill="FFFFFF"/>
        <w:adjustRightInd w:val="0"/>
        <w:rPr>
          <w:rFonts w:asciiTheme="majorHAnsi" w:eastAsia="Calibri" w:hAnsiTheme="majorHAnsi" w:cstheme="majorHAnsi"/>
          <w:bCs/>
          <w:sz w:val="22"/>
          <w:szCs w:val="22"/>
          <w:lang w:val="en-US"/>
        </w:rPr>
      </w:pPr>
    </w:p>
    <w:p w14:paraId="3DA43774" w14:textId="41A9E402" w:rsidR="0043590A" w:rsidRPr="00816A37" w:rsidRDefault="0043590A" w:rsidP="0043590A">
      <w:pPr>
        <w:shd w:val="clear" w:color="auto" w:fill="FFFFFF"/>
        <w:adjustRightInd w:val="0"/>
        <w:rPr>
          <w:rFonts w:asciiTheme="minorHAnsi" w:eastAsia="Calibri" w:hAnsiTheme="minorHAnsi" w:cstheme="minorHAnsi"/>
          <w:b/>
          <w:sz w:val="22"/>
          <w:szCs w:val="22"/>
          <w:lang w:val="en-US"/>
        </w:rPr>
      </w:pPr>
      <w:r w:rsidRPr="00816A37">
        <w:rPr>
          <w:rFonts w:asciiTheme="minorHAnsi" w:eastAsia="Calibri" w:hAnsiTheme="minorHAnsi" w:cstheme="minorHAnsi"/>
          <w:b/>
          <w:sz w:val="22"/>
          <w:szCs w:val="22"/>
          <w:lang w:val="en-US"/>
        </w:rPr>
        <w:t>AURA: The Owner’s Celestial Sanctuary</w:t>
      </w:r>
    </w:p>
    <w:p w14:paraId="1A8BCE9D" w14:textId="1F73365D" w:rsidR="0043590A" w:rsidRPr="00816A37" w:rsidRDefault="0043590A" w:rsidP="0043590A">
      <w:pPr>
        <w:shd w:val="clear" w:color="auto" w:fill="FFFFFF"/>
        <w:adjustRightInd w:val="0"/>
        <w:rPr>
          <w:rFonts w:asciiTheme="majorHAnsi" w:eastAsia="Calibri" w:hAnsiTheme="majorHAnsi" w:cstheme="majorHAnsi"/>
          <w:bCs/>
          <w:sz w:val="22"/>
          <w:szCs w:val="22"/>
          <w:lang w:val="en-US"/>
        </w:rPr>
      </w:pPr>
      <w:r w:rsidRPr="00816A37">
        <w:rPr>
          <w:rFonts w:asciiTheme="majorHAnsi" w:eastAsia="Calibri" w:hAnsiTheme="majorHAnsi" w:cstheme="majorHAnsi"/>
          <w:bCs/>
          <w:sz w:val="22"/>
          <w:szCs w:val="22"/>
          <w:lang w:val="en-US"/>
        </w:rPr>
        <w:t>At AURA’s highest full deck, the Owner’s State Room is conceived as a private sanctuary of flowing forms and ultra-bespoke minimalism. Spanning 240 m², it includes a monumental, forward-facing bedroom that opens onto an expansive exterior deck, a fluid his-and-</w:t>
      </w:r>
      <w:proofErr w:type="gramStart"/>
      <w:r w:rsidRPr="00816A37">
        <w:rPr>
          <w:rFonts w:asciiTheme="majorHAnsi" w:eastAsia="Calibri" w:hAnsiTheme="majorHAnsi" w:cstheme="majorHAnsi"/>
          <w:bCs/>
          <w:sz w:val="22"/>
          <w:szCs w:val="22"/>
          <w:lang w:val="en-US"/>
        </w:rPr>
        <w:t>hers</w:t>
      </w:r>
      <w:proofErr w:type="gramEnd"/>
      <w:r w:rsidRPr="00816A37">
        <w:rPr>
          <w:rFonts w:asciiTheme="majorHAnsi" w:eastAsia="Calibri" w:hAnsiTheme="majorHAnsi" w:cstheme="majorHAnsi"/>
          <w:bCs/>
          <w:sz w:val="22"/>
          <w:szCs w:val="22"/>
          <w:lang w:val="en-US"/>
        </w:rPr>
        <w:t xml:space="preserve"> bathroom, and two circular dressing rooms. Aft, a secluded lounge extends onto a 480 m² terrace, offering two distinct lounge settings</w:t>
      </w:r>
      <w:r w:rsidR="00DA61A9" w:rsidRPr="00816A37">
        <w:rPr>
          <w:rFonts w:asciiTheme="majorHAnsi" w:eastAsia="Calibri" w:hAnsiTheme="majorHAnsi" w:cstheme="majorHAnsi"/>
          <w:bCs/>
          <w:sz w:val="22"/>
          <w:szCs w:val="22"/>
          <w:lang w:val="en-US"/>
        </w:rPr>
        <w:t xml:space="preserve"> which </w:t>
      </w:r>
      <w:r w:rsidR="00DA0521" w:rsidRPr="00816A37">
        <w:rPr>
          <w:rFonts w:asciiTheme="majorHAnsi" w:eastAsia="Calibri" w:hAnsiTheme="majorHAnsi" w:cstheme="majorHAnsi"/>
          <w:bCs/>
          <w:sz w:val="22"/>
          <w:szCs w:val="22"/>
          <w:lang w:val="en-US"/>
        </w:rPr>
        <w:t xml:space="preserve">are </w:t>
      </w:r>
      <w:r w:rsidRPr="00816A37">
        <w:rPr>
          <w:rFonts w:asciiTheme="majorHAnsi" w:eastAsia="Calibri" w:hAnsiTheme="majorHAnsi" w:cstheme="majorHAnsi"/>
          <w:bCs/>
          <w:sz w:val="22"/>
          <w:szCs w:val="22"/>
          <w:lang w:val="en-US"/>
        </w:rPr>
        <w:t>ideal for an intimate breakfast at sunrise or a quiet afternoon immersed in a book.</w:t>
      </w:r>
    </w:p>
    <w:p w14:paraId="3757EBF0" w14:textId="77777777" w:rsidR="00DD138D" w:rsidRPr="00816A37" w:rsidRDefault="0043590A" w:rsidP="0043590A">
      <w:pPr>
        <w:shd w:val="clear" w:color="auto" w:fill="FFFFFF"/>
        <w:adjustRightInd w:val="0"/>
        <w:rPr>
          <w:rFonts w:asciiTheme="majorHAnsi" w:eastAsia="Calibri" w:hAnsiTheme="majorHAnsi" w:cstheme="majorHAnsi"/>
          <w:bCs/>
          <w:sz w:val="22"/>
          <w:szCs w:val="22"/>
          <w:lang w:val="en-US"/>
        </w:rPr>
      </w:pPr>
      <w:r w:rsidRPr="00816A37">
        <w:rPr>
          <w:rFonts w:asciiTheme="majorHAnsi" w:eastAsia="Calibri" w:hAnsiTheme="majorHAnsi" w:cstheme="majorHAnsi"/>
          <w:bCs/>
          <w:sz w:val="22"/>
          <w:szCs w:val="22"/>
          <w:lang w:val="en-US"/>
        </w:rPr>
        <w:t xml:space="preserve">Floor-to-ceiling glass façades slide away completely, dissolving boundaries between inside and out. </w:t>
      </w:r>
    </w:p>
    <w:p w14:paraId="3C394777" w14:textId="77777777" w:rsidR="00AC1678" w:rsidRPr="00816A37" w:rsidRDefault="00AC1678" w:rsidP="00BF2654">
      <w:pPr>
        <w:shd w:val="clear" w:color="auto" w:fill="FFFFFF"/>
        <w:adjustRightInd w:val="0"/>
        <w:rPr>
          <w:rFonts w:asciiTheme="majorHAnsi" w:eastAsia="Calibri" w:hAnsiTheme="majorHAnsi" w:cstheme="majorHAnsi"/>
          <w:bCs/>
          <w:sz w:val="22"/>
          <w:szCs w:val="22"/>
          <w:lang w:val="en-US"/>
        </w:rPr>
      </w:pPr>
    </w:p>
    <w:p w14:paraId="5D2F8A27" w14:textId="77777777" w:rsidR="00DA61A9" w:rsidRPr="00816A37" w:rsidRDefault="00DA61A9" w:rsidP="00DA61A9">
      <w:pPr>
        <w:shd w:val="clear" w:color="auto" w:fill="FFFFFF"/>
        <w:adjustRightInd w:val="0"/>
        <w:rPr>
          <w:rFonts w:asciiTheme="minorHAnsi" w:eastAsia="Calibri" w:hAnsiTheme="minorHAnsi" w:cstheme="minorHAnsi"/>
          <w:b/>
          <w:sz w:val="22"/>
          <w:szCs w:val="22"/>
          <w:lang w:val="en-US"/>
        </w:rPr>
      </w:pPr>
      <w:r w:rsidRPr="00816A37">
        <w:rPr>
          <w:rFonts w:asciiTheme="minorHAnsi" w:eastAsia="Calibri" w:hAnsiTheme="minorHAnsi" w:cstheme="minorHAnsi"/>
          <w:b/>
          <w:sz w:val="22"/>
          <w:szCs w:val="22"/>
          <w:lang w:val="en-US"/>
        </w:rPr>
        <w:t>VIP Suite: Serene Elegance</w:t>
      </w:r>
    </w:p>
    <w:p w14:paraId="0F076090" w14:textId="7483F3D7" w:rsidR="00DA61A9" w:rsidRPr="00816A37" w:rsidRDefault="00DA61A9" w:rsidP="00DA61A9">
      <w:pPr>
        <w:shd w:val="clear" w:color="auto" w:fill="FFFFFF"/>
        <w:adjustRightInd w:val="0"/>
        <w:rPr>
          <w:rFonts w:asciiTheme="majorHAnsi" w:eastAsia="Calibri" w:hAnsiTheme="majorHAnsi" w:cstheme="majorHAnsi"/>
          <w:bCs/>
          <w:sz w:val="22"/>
          <w:szCs w:val="22"/>
          <w:lang w:val="en-US"/>
        </w:rPr>
      </w:pPr>
      <w:r w:rsidRPr="00816A37">
        <w:rPr>
          <w:rFonts w:asciiTheme="majorHAnsi" w:eastAsia="Calibri" w:hAnsiTheme="majorHAnsi" w:cstheme="majorHAnsi"/>
          <w:bCs/>
          <w:sz w:val="22"/>
          <w:szCs w:val="22"/>
          <w:lang w:val="en-US"/>
        </w:rPr>
        <w:t>On AURA’s Main Deck, the beam-wide VIP Suite offers a sanctuary of comfort and understated luxury. With a generous layout including double bathrooms, dual dressing areas, and a private lounge adjoining the bedroom, the suite is designed for serene living. Floor-to-ceiling glass façades flood the space with natural light and sea views, while natural wood, stone, reclaimed textiles, and custom-crafted furnishings create a minimalist, beach-inspired retreat of quiet elegance at sea.</w:t>
      </w:r>
    </w:p>
    <w:p w14:paraId="6B60473A" w14:textId="77777777" w:rsidR="00DA61A9" w:rsidRPr="00816A37" w:rsidRDefault="00DA61A9" w:rsidP="00BF2654">
      <w:pPr>
        <w:shd w:val="clear" w:color="auto" w:fill="FFFFFF"/>
        <w:adjustRightInd w:val="0"/>
        <w:rPr>
          <w:rFonts w:asciiTheme="majorHAnsi" w:eastAsia="Calibri" w:hAnsiTheme="majorHAnsi" w:cstheme="majorHAnsi"/>
          <w:bCs/>
          <w:sz w:val="22"/>
          <w:szCs w:val="22"/>
          <w:lang w:val="en-US"/>
        </w:rPr>
      </w:pPr>
    </w:p>
    <w:p w14:paraId="36636DE5" w14:textId="3C105EF1" w:rsidR="00DA61A9" w:rsidRPr="00816A37" w:rsidRDefault="00DA61A9" w:rsidP="00DA61A9">
      <w:pPr>
        <w:shd w:val="clear" w:color="auto" w:fill="FFFFFF"/>
        <w:adjustRightInd w:val="0"/>
        <w:rPr>
          <w:rFonts w:asciiTheme="minorHAnsi" w:eastAsia="Calibri" w:hAnsiTheme="minorHAnsi" w:cstheme="minorHAnsi"/>
          <w:b/>
          <w:sz w:val="22"/>
          <w:szCs w:val="22"/>
          <w:lang w:val="en-US"/>
        </w:rPr>
      </w:pPr>
      <w:r w:rsidRPr="00816A37">
        <w:rPr>
          <w:rFonts w:asciiTheme="minorHAnsi" w:eastAsia="Calibri" w:hAnsiTheme="minorHAnsi" w:cstheme="minorHAnsi"/>
          <w:b/>
          <w:sz w:val="22"/>
          <w:szCs w:val="22"/>
          <w:lang w:val="en-US"/>
        </w:rPr>
        <w:t>Beach Club</w:t>
      </w:r>
      <w:r w:rsidR="00290924" w:rsidRPr="00816A37">
        <w:rPr>
          <w:rFonts w:asciiTheme="minorHAnsi" w:eastAsia="Calibri" w:hAnsiTheme="minorHAnsi" w:cstheme="minorHAnsi"/>
          <w:b/>
          <w:sz w:val="22"/>
          <w:szCs w:val="22"/>
          <w:lang w:val="en-US"/>
        </w:rPr>
        <w:t xml:space="preserve"> &amp; Main Deck Lounge</w:t>
      </w:r>
      <w:r w:rsidRPr="00816A37">
        <w:rPr>
          <w:rFonts w:asciiTheme="minorHAnsi" w:eastAsia="Calibri" w:hAnsiTheme="minorHAnsi" w:cstheme="minorHAnsi"/>
          <w:b/>
          <w:sz w:val="22"/>
          <w:szCs w:val="22"/>
          <w:lang w:val="en-US"/>
        </w:rPr>
        <w:t xml:space="preserve">: </w:t>
      </w:r>
      <w:r w:rsidR="00DD138D" w:rsidRPr="00816A37">
        <w:rPr>
          <w:rFonts w:asciiTheme="minorHAnsi" w:eastAsia="Calibri" w:hAnsiTheme="minorHAnsi" w:cstheme="minorHAnsi"/>
          <w:b/>
          <w:sz w:val="22"/>
          <w:szCs w:val="22"/>
          <w:lang w:val="en-US"/>
        </w:rPr>
        <w:t>‘</w:t>
      </w:r>
      <w:r w:rsidRPr="00816A37">
        <w:rPr>
          <w:rFonts w:asciiTheme="minorHAnsi" w:eastAsia="Calibri" w:hAnsiTheme="minorHAnsi" w:cstheme="minorHAnsi"/>
          <w:b/>
          <w:sz w:val="22"/>
          <w:szCs w:val="22"/>
          <w:lang w:val="en-US"/>
        </w:rPr>
        <w:t>Breath of Light</w:t>
      </w:r>
      <w:r w:rsidR="00DD138D" w:rsidRPr="00816A37">
        <w:rPr>
          <w:rFonts w:asciiTheme="minorHAnsi" w:eastAsia="Calibri" w:hAnsiTheme="minorHAnsi" w:cstheme="minorHAnsi"/>
          <w:b/>
          <w:sz w:val="22"/>
          <w:szCs w:val="22"/>
          <w:lang w:val="en-US"/>
        </w:rPr>
        <w:t>’</w:t>
      </w:r>
    </w:p>
    <w:p w14:paraId="331C1247" w14:textId="0462581C" w:rsidR="00BE2C85" w:rsidRPr="00816A37" w:rsidRDefault="00DA61A9" w:rsidP="00BE2C85">
      <w:pPr>
        <w:pStyle w:val="NoSpacing"/>
        <w:rPr>
          <w:rFonts w:asciiTheme="majorHAnsi" w:hAnsiTheme="majorHAnsi" w:cstheme="majorHAnsi"/>
          <w:lang w:val="en-US"/>
        </w:rPr>
      </w:pPr>
      <w:r w:rsidRPr="00816A37">
        <w:rPr>
          <w:rFonts w:asciiTheme="majorHAnsi" w:eastAsia="Calibri" w:hAnsiTheme="majorHAnsi" w:cstheme="majorHAnsi"/>
          <w:bCs/>
          <w:lang w:val="en-US"/>
        </w:rPr>
        <w:t xml:space="preserve">At the heart of AURA, the </w:t>
      </w:r>
      <w:r w:rsidR="00290924" w:rsidRPr="00816A37">
        <w:rPr>
          <w:rFonts w:asciiTheme="majorHAnsi" w:eastAsia="Calibri" w:hAnsiTheme="majorHAnsi" w:cstheme="majorHAnsi"/>
          <w:bCs/>
          <w:lang w:val="en-US"/>
        </w:rPr>
        <w:t xml:space="preserve">Beach Club and </w:t>
      </w:r>
      <w:r w:rsidRPr="00816A37">
        <w:rPr>
          <w:rFonts w:asciiTheme="majorHAnsi" w:eastAsia="Calibri" w:hAnsiTheme="majorHAnsi" w:cstheme="majorHAnsi"/>
          <w:bCs/>
          <w:lang w:val="en-US"/>
        </w:rPr>
        <w:t xml:space="preserve">Main Deck Lounge are united by a soaring double-height atrium and the luminous </w:t>
      </w:r>
      <w:r w:rsidR="00DD138D" w:rsidRPr="00816A37">
        <w:rPr>
          <w:rFonts w:asciiTheme="majorHAnsi" w:eastAsia="Calibri" w:hAnsiTheme="majorHAnsi" w:cstheme="majorHAnsi"/>
          <w:bCs/>
          <w:lang w:val="en-US"/>
        </w:rPr>
        <w:t>‘</w:t>
      </w:r>
      <w:r w:rsidRPr="00816A37">
        <w:rPr>
          <w:rFonts w:asciiTheme="majorHAnsi" w:eastAsia="Calibri" w:hAnsiTheme="majorHAnsi" w:cstheme="majorHAnsi"/>
          <w:bCs/>
          <w:lang w:val="en-US"/>
        </w:rPr>
        <w:t>Breath of Light</w:t>
      </w:r>
      <w:r w:rsidR="00DD138D" w:rsidRPr="00816A37">
        <w:rPr>
          <w:rFonts w:asciiTheme="majorHAnsi" w:eastAsia="Calibri" w:hAnsiTheme="majorHAnsi" w:cstheme="majorHAnsi"/>
          <w:bCs/>
          <w:lang w:val="en-US"/>
        </w:rPr>
        <w:t>’</w:t>
      </w:r>
      <w:r w:rsidRPr="00816A37">
        <w:rPr>
          <w:rFonts w:asciiTheme="majorHAnsi" w:eastAsia="Calibri" w:hAnsiTheme="majorHAnsi" w:cstheme="majorHAnsi"/>
          <w:bCs/>
          <w:lang w:val="en-US"/>
        </w:rPr>
        <w:t xml:space="preserve"> installation. Spanning more than 570 m², these spaces flow seamlessly between social energy and tranquil retreat. The beam-wide Beach Lounge frames sweeping seascapes, while vast hatches fold open to create sea-level terraces—one a dining pavilion, the other a platform for effortless ocean access. </w:t>
      </w:r>
      <w:r w:rsidR="00BE2C85" w:rsidRPr="00816A37">
        <w:rPr>
          <w:rFonts w:asciiTheme="majorHAnsi" w:eastAsia="Calibri" w:hAnsiTheme="majorHAnsi" w:cstheme="majorHAnsi"/>
          <w:bCs/>
          <w:lang w:val="en-US"/>
        </w:rPr>
        <w:t xml:space="preserve">One deck above, the Main Deck Lounge connects to </w:t>
      </w:r>
      <w:r w:rsidR="00DA0521" w:rsidRPr="00816A37">
        <w:rPr>
          <w:rFonts w:asciiTheme="majorHAnsi" w:eastAsia="Calibri" w:hAnsiTheme="majorHAnsi" w:cstheme="majorHAnsi"/>
          <w:bCs/>
          <w:lang w:val="en-US"/>
        </w:rPr>
        <w:t>a</w:t>
      </w:r>
      <w:r w:rsidRPr="00816A37">
        <w:rPr>
          <w:rFonts w:asciiTheme="majorHAnsi" w:eastAsia="Calibri" w:hAnsiTheme="majorHAnsi" w:cstheme="majorHAnsi"/>
          <w:bCs/>
          <w:lang w:val="en-US"/>
        </w:rPr>
        <w:t xml:space="preserve"> 750 m² Main Deck Terrace </w:t>
      </w:r>
      <w:r w:rsidR="00BE2C85" w:rsidRPr="00816A37">
        <w:rPr>
          <w:rFonts w:asciiTheme="majorHAnsi" w:eastAsia="Calibri" w:hAnsiTheme="majorHAnsi" w:cstheme="majorHAnsi"/>
          <w:bCs/>
          <w:lang w:val="en-US"/>
        </w:rPr>
        <w:t>with a</w:t>
      </w:r>
      <w:r w:rsidR="00DD138D" w:rsidRPr="00816A37">
        <w:rPr>
          <w:rFonts w:asciiTheme="majorHAnsi" w:eastAsia="Calibri" w:hAnsiTheme="majorHAnsi" w:cstheme="majorHAnsi"/>
          <w:bCs/>
          <w:lang w:val="en-US"/>
        </w:rPr>
        <w:t xml:space="preserve"> </w:t>
      </w:r>
      <w:r w:rsidRPr="00816A37">
        <w:rPr>
          <w:rFonts w:asciiTheme="majorHAnsi" w:eastAsia="Calibri" w:hAnsiTheme="majorHAnsi" w:cstheme="majorHAnsi"/>
          <w:bCs/>
          <w:lang w:val="en-US"/>
        </w:rPr>
        <w:t>12-</w:t>
      </w:r>
      <w:bookmarkStart w:id="7" w:name="OLE_LINK3"/>
      <w:r w:rsidRPr="00816A37">
        <w:rPr>
          <w:rFonts w:asciiTheme="majorHAnsi" w:eastAsia="Calibri" w:hAnsiTheme="majorHAnsi" w:cstheme="majorHAnsi"/>
          <w:bCs/>
          <w:lang w:val="en-US"/>
        </w:rPr>
        <w:t>metre</w:t>
      </w:r>
      <w:bookmarkEnd w:id="7"/>
      <w:r w:rsidRPr="00816A37">
        <w:rPr>
          <w:rFonts w:asciiTheme="majorHAnsi" w:eastAsia="Calibri" w:hAnsiTheme="majorHAnsi" w:cstheme="majorHAnsi"/>
          <w:bCs/>
          <w:lang w:val="en-US"/>
        </w:rPr>
        <w:t xml:space="preserve"> glass-bottom infinity pool</w:t>
      </w:r>
      <w:r w:rsidR="00BE2C85" w:rsidRPr="00816A37">
        <w:rPr>
          <w:rFonts w:asciiTheme="majorHAnsi" w:hAnsiTheme="majorHAnsi" w:cstheme="majorHAnsi"/>
          <w:lang w:val="en-US"/>
        </w:rPr>
        <w:t>. Here, swimming, sunbathing, and socializing merge into unforgettable moments</w:t>
      </w:r>
      <w:r w:rsidR="00BE2C85" w:rsidRPr="00816A37">
        <w:rPr>
          <w:rFonts w:asciiTheme="majorHAnsi" w:hAnsiTheme="majorHAnsi" w:cstheme="majorHAnsi"/>
          <w:i/>
          <w:iCs/>
          <w:lang w:val="en-US"/>
        </w:rPr>
        <w:t>.</w:t>
      </w:r>
    </w:p>
    <w:p w14:paraId="36FDF126" w14:textId="77777777" w:rsidR="00DA61A9" w:rsidRPr="00816A37" w:rsidRDefault="00DA61A9" w:rsidP="00BF2654">
      <w:pPr>
        <w:shd w:val="clear" w:color="auto" w:fill="FFFFFF"/>
        <w:adjustRightInd w:val="0"/>
        <w:rPr>
          <w:rFonts w:asciiTheme="majorHAnsi" w:eastAsia="Calibri" w:hAnsiTheme="majorHAnsi" w:cstheme="majorHAnsi"/>
          <w:bCs/>
          <w:sz w:val="22"/>
          <w:szCs w:val="22"/>
          <w:lang w:val="en-US"/>
        </w:rPr>
      </w:pPr>
    </w:p>
    <w:p w14:paraId="5BD85985" w14:textId="5E75FD10" w:rsidR="00200E8F" w:rsidRPr="00816A37" w:rsidRDefault="00200E8F" w:rsidP="00200E8F">
      <w:pPr>
        <w:shd w:val="clear" w:color="auto" w:fill="FFFFFF"/>
        <w:adjustRightInd w:val="0"/>
        <w:rPr>
          <w:rFonts w:asciiTheme="minorHAnsi" w:eastAsia="Calibri" w:hAnsiTheme="minorHAnsi" w:cstheme="minorHAnsi"/>
          <w:b/>
          <w:sz w:val="22"/>
          <w:szCs w:val="22"/>
          <w:lang w:val="en-US"/>
        </w:rPr>
      </w:pPr>
      <w:r w:rsidRPr="00816A37">
        <w:rPr>
          <w:rFonts w:asciiTheme="minorHAnsi" w:eastAsia="Calibri" w:hAnsiTheme="minorHAnsi" w:cstheme="minorHAnsi"/>
          <w:b/>
          <w:sz w:val="22"/>
          <w:szCs w:val="22"/>
          <w:lang w:val="en-US"/>
        </w:rPr>
        <w:t xml:space="preserve">Diver’s Club &amp; </w:t>
      </w:r>
      <w:r w:rsidR="006F5843" w:rsidRPr="00816A37">
        <w:rPr>
          <w:rFonts w:asciiTheme="minorHAnsi" w:eastAsia="Calibri" w:hAnsiTheme="minorHAnsi" w:cstheme="minorHAnsi"/>
          <w:b/>
          <w:sz w:val="22"/>
          <w:szCs w:val="22"/>
          <w:lang w:val="en-US"/>
        </w:rPr>
        <w:t>C</w:t>
      </w:r>
      <w:r w:rsidRPr="00816A37">
        <w:rPr>
          <w:rFonts w:asciiTheme="minorHAnsi" w:eastAsia="Calibri" w:hAnsiTheme="minorHAnsi" w:cstheme="minorHAnsi"/>
          <w:b/>
          <w:sz w:val="22"/>
          <w:szCs w:val="22"/>
          <w:lang w:val="en-US"/>
        </w:rPr>
        <w:t xml:space="preserve">oncealed Corridor: </w:t>
      </w:r>
      <w:r w:rsidR="00DD138D" w:rsidRPr="00816A37">
        <w:rPr>
          <w:rFonts w:asciiTheme="minorHAnsi" w:eastAsia="Calibri" w:hAnsiTheme="minorHAnsi" w:cstheme="minorHAnsi"/>
          <w:b/>
          <w:sz w:val="22"/>
          <w:szCs w:val="22"/>
          <w:lang w:val="en-US"/>
        </w:rPr>
        <w:t>Underwater</w:t>
      </w:r>
      <w:r w:rsidRPr="00816A37">
        <w:rPr>
          <w:rFonts w:asciiTheme="minorHAnsi" w:eastAsia="Calibri" w:hAnsiTheme="minorHAnsi" w:cstheme="minorHAnsi"/>
          <w:b/>
          <w:sz w:val="22"/>
          <w:szCs w:val="22"/>
          <w:lang w:val="en-US"/>
        </w:rPr>
        <w:t xml:space="preserve"> Encounters</w:t>
      </w:r>
    </w:p>
    <w:p w14:paraId="47369C19" w14:textId="705653C5" w:rsidR="00200E8F" w:rsidRPr="00816A37" w:rsidRDefault="00DD138D" w:rsidP="00200E8F">
      <w:pPr>
        <w:shd w:val="clear" w:color="auto" w:fill="FFFFFF"/>
        <w:adjustRightInd w:val="0"/>
        <w:rPr>
          <w:rFonts w:asciiTheme="majorHAnsi" w:eastAsia="Calibri" w:hAnsiTheme="majorHAnsi" w:cstheme="majorHAnsi"/>
          <w:bCs/>
          <w:sz w:val="22"/>
          <w:szCs w:val="22"/>
          <w:lang w:val="en-US"/>
        </w:rPr>
      </w:pPr>
      <w:r w:rsidRPr="00816A37">
        <w:rPr>
          <w:rFonts w:asciiTheme="majorHAnsi" w:eastAsia="Calibri" w:hAnsiTheme="majorHAnsi" w:cstheme="majorHAnsi"/>
          <w:bCs/>
          <w:sz w:val="22"/>
          <w:szCs w:val="22"/>
          <w:lang w:val="en-US"/>
        </w:rPr>
        <w:t>Guests</w:t>
      </w:r>
      <w:r w:rsidR="00200E8F" w:rsidRPr="00816A37">
        <w:rPr>
          <w:rFonts w:asciiTheme="majorHAnsi" w:eastAsia="Calibri" w:hAnsiTheme="majorHAnsi" w:cstheme="majorHAnsi"/>
          <w:bCs/>
          <w:sz w:val="22"/>
          <w:szCs w:val="22"/>
          <w:lang w:val="en-US"/>
        </w:rPr>
        <w:t xml:space="preserve"> enter </w:t>
      </w:r>
      <w:r w:rsidRPr="00816A37">
        <w:rPr>
          <w:rFonts w:asciiTheme="majorHAnsi" w:eastAsia="Calibri" w:hAnsiTheme="majorHAnsi" w:cstheme="majorHAnsi"/>
          <w:bCs/>
          <w:sz w:val="22"/>
          <w:szCs w:val="22"/>
          <w:lang w:val="en-US"/>
        </w:rPr>
        <w:t xml:space="preserve">the Diver’s Club </w:t>
      </w:r>
      <w:r w:rsidR="00200E8F" w:rsidRPr="00816A37">
        <w:rPr>
          <w:rFonts w:asciiTheme="majorHAnsi" w:eastAsia="Calibri" w:hAnsiTheme="majorHAnsi" w:cstheme="majorHAnsi"/>
          <w:bCs/>
          <w:sz w:val="22"/>
          <w:szCs w:val="22"/>
          <w:lang w:val="en-US"/>
        </w:rPr>
        <w:t xml:space="preserve">through </w:t>
      </w:r>
      <w:r w:rsidR="00BE2C85" w:rsidRPr="00816A37">
        <w:rPr>
          <w:rFonts w:asciiTheme="majorHAnsi" w:eastAsia="Calibri" w:hAnsiTheme="majorHAnsi" w:cstheme="majorHAnsi"/>
          <w:bCs/>
          <w:sz w:val="22"/>
          <w:szCs w:val="22"/>
          <w:lang w:val="en-US"/>
        </w:rPr>
        <w:t>a</w:t>
      </w:r>
      <w:r w:rsidR="00200E8F" w:rsidRPr="00816A37">
        <w:rPr>
          <w:rFonts w:asciiTheme="majorHAnsi" w:eastAsia="Calibri" w:hAnsiTheme="majorHAnsi" w:cstheme="majorHAnsi"/>
          <w:bCs/>
          <w:sz w:val="22"/>
          <w:szCs w:val="22"/>
          <w:lang w:val="en-US"/>
        </w:rPr>
        <w:t xml:space="preserve"> blue-lit circular </w:t>
      </w:r>
      <w:r w:rsidR="006F5843" w:rsidRPr="00816A37">
        <w:rPr>
          <w:rFonts w:asciiTheme="majorHAnsi" w:eastAsia="Calibri" w:hAnsiTheme="majorHAnsi" w:cstheme="majorHAnsi"/>
          <w:bCs/>
          <w:sz w:val="22"/>
          <w:szCs w:val="22"/>
          <w:lang w:val="en-US"/>
        </w:rPr>
        <w:t xml:space="preserve">concealed </w:t>
      </w:r>
      <w:r w:rsidR="00200E8F" w:rsidRPr="00816A37">
        <w:rPr>
          <w:rFonts w:asciiTheme="majorHAnsi" w:eastAsia="Calibri" w:hAnsiTheme="majorHAnsi" w:cstheme="majorHAnsi"/>
          <w:bCs/>
          <w:sz w:val="22"/>
          <w:szCs w:val="22"/>
          <w:lang w:val="en-US"/>
        </w:rPr>
        <w:t>corridor that sets the tone for discovery. This sculptural passage feels like a descent into another realm, leading to AURA’s Diver’s Club. Inside, a glass bar anchors the space, surrounded by etched-glass cabinets displaying bespoke diving suits and advanced equipment. Overhead, light filters through the yacht’s glass-bottom pool, casting shimmering reflections. The result is an intimate, otherworldly retreat where yacht and ocean dissolve into one.</w:t>
      </w:r>
    </w:p>
    <w:p w14:paraId="05698832" w14:textId="77777777" w:rsidR="00200E8F" w:rsidRPr="00816A37" w:rsidRDefault="00200E8F" w:rsidP="00BF2654">
      <w:pPr>
        <w:shd w:val="clear" w:color="auto" w:fill="FFFFFF"/>
        <w:adjustRightInd w:val="0"/>
        <w:rPr>
          <w:rFonts w:asciiTheme="majorHAnsi" w:eastAsia="Calibri" w:hAnsiTheme="majorHAnsi" w:cstheme="majorHAnsi"/>
          <w:bCs/>
          <w:sz w:val="22"/>
          <w:szCs w:val="22"/>
          <w:lang w:val="en-US"/>
        </w:rPr>
      </w:pPr>
    </w:p>
    <w:p w14:paraId="746753DE" w14:textId="532DB7B3" w:rsidR="00200E8F" w:rsidRPr="00816A37" w:rsidRDefault="00200E8F" w:rsidP="00200E8F">
      <w:pPr>
        <w:shd w:val="clear" w:color="auto" w:fill="FFFFFF"/>
        <w:adjustRightInd w:val="0"/>
        <w:rPr>
          <w:rFonts w:asciiTheme="minorHAnsi" w:eastAsia="Calibri" w:hAnsiTheme="minorHAnsi" w:cstheme="minorHAnsi"/>
          <w:b/>
          <w:sz w:val="22"/>
          <w:szCs w:val="22"/>
          <w:lang w:val="en-US"/>
        </w:rPr>
      </w:pPr>
      <w:r w:rsidRPr="00816A37">
        <w:rPr>
          <w:rFonts w:asciiTheme="minorHAnsi" w:eastAsia="Calibri" w:hAnsiTheme="minorHAnsi" w:cstheme="minorHAnsi"/>
          <w:b/>
          <w:sz w:val="22"/>
          <w:szCs w:val="22"/>
          <w:lang w:val="en-US"/>
        </w:rPr>
        <w:t>Wheelhouse: Art of Navigation</w:t>
      </w:r>
    </w:p>
    <w:p w14:paraId="566DD9B2" w14:textId="199CDAEF" w:rsidR="00200E8F" w:rsidRPr="00816A37" w:rsidRDefault="00200E8F" w:rsidP="00200E8F">
      <w:pPr>
        <w:shd w:val="clear" w:color="auto" w:fill="FFFFFF"/>
        <w:adjustRightInd w:val="0"/>
        <w:rPr>
          <w:rFonts w:asciiTheme="majorHAnsi" w:eastAsia="Calibri" w:hAnsiTheme="majorHAnsi" w:cstheme="majorHAnsi"/>
          <w:bCs/>
          <w:sz w:val="22"/>
          <w:szCs w:val="22"/>
          <w:lang w:val="en-US"/>
        </w:rPr>
      </w:pPr>
      <w:r w:rsidRPr="00816A37">
        <w:rPr>
          <w:rFonts w:asciiTheme="majorHAnsi" w:eastAsia="Calibri" w:hAnsiTheme="majorHAnsi" w:cstheme="majorHAnsi"/>
          <w:bCs/>
          <w:sz w:val="22"/>
          <w:szCs w:val="22"/>
          <w:lang w:val="en-US"/>
        </w:rPr>
        <w:t xml:space="preserve">AURA’s transparent wheelhouse is more than a </w:t>
      </w:r>
      <w:proofErr w:type="gramStart"/>
      <w:r w:rsidR="00BE2C85" w:rsidRPr="00816A37">
        <w:rPr>
          <w:rFonts w:asciiTheme="majorHAnsi" w:eastAsia="Calibri" w:hAnsiTheme="majorHAnsi" w:cstheme="majorHAnsi"/>
          <w:bCs/>
          <w:sz w:val="22"/>
          <w:szCs w:val="22"/>
          <w:lang w:val="en-US"/>
        </w:rPr>
        <w:t>bridge</w:t>
      </w:r>
      <w:r w:rsidR="00DD138D" w:rsidRPr="00816A37">
        <w:rPr>
          <w:rFonts w:asciiTheme="majorHAnsi" w:eastAsia="Calibri" w:hAnsiTheme="majorHAnsi" w:cstheme="majorHAnsi"/>
          <w:bCs/>
          <w:sz w:val="22"/>
          <w:szCs w:val="22"/>
          <w:lang w:val="en-US"/>
        </w:rPr>
        <w:t>,</w:t>
      </w:r>
      <w:proofErr w:type="gramEnd"/>
      <w:r w:rsidR="00DD138D" w:rsidRPr="00816A37">
        <w:rPr>
          <w:rFonts w:asciiTheme="majorHAnsi" w:eastAsia="Calibri" w:hAnsiTheme="majorHAnsi" w:cstheme="majorHAnsi"/>
          <w:bCs/>
          <w:sz w:val="22"/>
          <w:szCs w:val="22"/>
          <w:lang w:val="en-US"/>
        </w:rPr>
        <w:t xml:space="preserve"> i</w:t>
      </w:r>
      <w:r w:rsidRPr="00816A37">
        <w:rPr>
          <w:rFonts w:asciiTheme="majorHAnsi" w:eastAsia="Calibri" w:hAnsiTheme="majorHAnsi" w:cstheme="majorHAnsi"/>
          <w:bCs/>
          <w:sz w:val="22"/>
          <w:szCs w:val="22"/>
          <w:lang w:val="en-US"/>
        </w:rPr>
        <w:t xml:space="preserve">t is a theatre of motion where guests can witness the noble art of navigation. Elevated seating immerses them in the yacht’s pulse, as captain and crew command a fully integrated, AI-infused sailing system with fingertip precision. Purposeful yet </w:t>
      </w:r>
      <w:r w:rsidRPr="00816A37">
        <w:rPr>
          <w:rFonts w:asciiTheme="majorHAnsi" w:eastAsia="Calibri" w:hAnsiTheme="majorHAnsi" w:cstheme="majorHAnsi"/>
          <w:bCs/>
          <w:sz w:val="22"/>
          <w:szCs w:val="22"/>
          <w:lang w:val="en-US"/>
        </w:rPr>
        <w:lastRenderedPageBreak/>
        <w:t>graceful in design, the light-filled bridge features full-height windows and sliding doors to the sea, uniting innovation, transparency, and timeless elegance.</w:t>
      </w:r>
    </w:p>
    <w:p w14:paraId="24994A53" w14:textId="77777777" w:rsidR="00DA61A9" w:rsidRPr="00816A37" w:rsidRDefault="00DA61A9" w:rsidP="00BF2654">
      <w:pPr>
        <w:shd w:val="clear" w:color="auto" w:fill="FFFFFF"/>
        <w:adjustRightInd w:val="0"/>
        <w:rPr>
          <w:rFonts w:asciiTheme="majorHAnsi" w:eastAsia="Calibri" w:hAnsiTheme="majorHAnsi" w:cstheme="majorHAnsi"/>
          <w:bCs/>
          <w:sz w:val="22"/>
          <w:szCs w:val="22"/>
          <w:lang w:val="en-US"/>
        </w:rPr>
      </w:pPr>
    </w:p>
    <w:p w14:paraId="29CE7F14" w14:textId="5C3BD629" w:rsidR="00200E8F" w:rsidRPr="00816A37" w:rsidRDefault="00606B58" w:rsidP="00200E8F">
      <w:pPr>
        <w:shd w:val="clear" w:color="auto" w:fill="FFFFFF"/>
        <w:adjustRightInd w:val="0"/>
        <w:rPr>
          <w:rFonts w:asciiTheme="minorHAnsi" w:eastAsia="Calibri" w:hAnsiTheme="minorHAnsi" w:cstheme="minorHAnsi"/>
          <w:b/>
          <w:sz w:val="22"/>
          <w:szCs w:val="22"/>
          <w:lang w:val="en-US"/>
        </w:rPr>
      </w:pPr>
      <w:r w:rsidRPr="00816A37">
        <w:rPr>
          <w:rFonts w:asciiTheme="minorHAnsi" w:eastAsia="Calibri" w:hAnsiTheme="minorHAnsi" w:cstheme="minorHAnsi"/>
          <w:b/>
          <w:sz w:val="22"/>
          <w:szCs w:val="22"/>
          <w:lang w:val="en-US"/>
        </w:rPr>
        <w:t xml:space="preserve">Observation Lounges: </w:t>
      </w:r>
      <w:r w:rsidR="00FE4162" w:rsidRPr="00816A37">
        <w:rPr>
          <w:rFonts w:asciiTheme="minorHAnsi" w:eastAsia="Calibri" w:hAnsiTheme="minorHAnsi" w:cstheme="minorHAnsi"/>
          <w:b/>
          <w:sz w:val="22"/>
          <w:szCs w:val="22"/>
          <w:lang w:val="en-US"/>
        </w:rPr>
        <w:t>Top of the World</w:t>
      </w:r>
    </w:p>
    <w:p w14:paraId="4EA32F5F" w14:textId="2FA957D2" w:rsidR="00200E8F" w:rsidRPr="00816A37" w:rsidRDefault="00200E8F" w:rsidP="00200E8F">
      <w:pPr>
        <w:shd w:val="clear" w:color="auto" w:fill="FFFFFF"/>
        <w:adjustRightInd w:val="0"/>
        <w:rPr>
          <w:rFonts w:asciiTheme="majorHAnsi" w:eastAsia="Calibri" w:hAnsiTheme="majorHAnsi" w:cstheme="majorHAnsi"/>
          <w:bCs/>
          <w:sz w:val="22"/>
          <w:szCs w:val="22"/>
          <w:lang w:val="en-US"/>
        </w:rPr>
      </w:pPr>
      <w:r w:rsidRPr="00816A37">
        <w:rPr>
          <w:rFonts w:asciiTheme="majorHAnsi" w:eastAsia="Calibri" w:hAnsiTheme="majorHAnsi" w:cstheme="majorHAnsi"/>
          <w:bCs/>
          <w:sz w:val="22"/>
          <w:szCs w:val="22"/>
          <w:lang w:val="en-US"/>
        </w:rPr>
        <w:t xml:space="preserve">At the pinnacle of AURA, the Observation Lounge is a retreat of exclusivity and stillness, suspended between sea and sky. A ripple-patterned glass-ceramic floor draws the eye toward floor-to-ceiling façades that slide open to dissolve boundaries with the horizon. Above, a vast spherical </w:t>
      </w:r>
      <w:r w:rsidR="00290924" w:rsidRPr="00816A37">
        <w:rPr>
          <w:rFonts w:asciiTheme="majorHAnsi" w:eastAsia="Calibri" w:hAnsiTheme="majorHAnsi" w:cstheme="majorHAnsi"/>
          <w:bCs/>
          <w:sz w:val="22"/>
          <w:szCs w:val="22"/>
          <w:lang w:val="en-US"/>
        </w:rPr>
        <w:t xml:space="preserve">glass </w:t>
      </w:r>
      <w:r w:rsidRPr="00816A37">
        <w:rPr>
          <w:rFonts w:asciiTheme="majorHAnsi" w:eastAsia="Calibri" w:hAnsiTheme="majorHAnsi" w:cstheme="majorHAnsi"/>
          <w:bCs/>
          <w:sz w:val="22"/>
          <w:szCs w:val="22"/>
          <w:lang w:val="en-US"/>
        </w:rPr>
        <w:t>artwork evokes infinite space and time, while adaptive fauteuils set the stage for intimate moments or visionary conversations.</w:t>
      </w:r>
    </w:p>
    <w:p w14:paraId="371D94F3" w14:textId="77777777" w:rsidR="00FE4162" w:rsidRPr="00816A37" w:rsidRDefault="00FE4162" w:rsidP="00200E8F">
      <w:pPr>
        <w:shd w:val="clear" w:color="auto" w:fill="FFFFFF"/>
        <w:adjustRightInd w:val="0"/>
        <w:rPr>
          <w:rFonts w:asciiTheme="majorHAnsi" w:eastAsia="Calibri" w:hAnsiTheme="majorHAnsi" w:cstheme="majorHAnsi"/>
          <w:bCs/>
          <w:sz w:val="22"/>
          <w:szCs w:val="22"/>
          <w:lang w:val="en-US"/>
        </w:rPr>
      </w:pPr>
    </w:p>
    <w:p w14:paraId="42C2D453" w14:textId="48DECF60" w:rsidR="00FE4162" w:rsidRPr="00816A37" w:rsidRDefault="00FE4162" w:rsidP="00FE4162">
      <w:pPr>
        <w:shd w:val="clear" w:color="auto" w:fill="FFFFFF"/>
        <w:adjustRightInd w:val="0"/>
        <w:rPr>
          <w:rFonts w:asciiTheme="minorHAnsi" w:eastAsia="Calibri" w:hAnsiTheme="minorHAnsi" w:cstheme="minorHAnsi"/>
          <w:b/>
          <w:sz w:val="22"/>
          <w:szCs w:val="22"/>
          <w:lang w:val="en-US"/>
        </w:rPr>
      </w:pPr>
      <w:r w:rsidRPr="00816A37">
        <w:rPr>
          <w:rFonts w:asciiTheme="minorHAnsi" w:eastAsia="Calibri" w:hAnsiTheme="minorHAnsi" w:cstheme="minorHAnsi"/>
          <w:b/>
          <w:sz w:val="22"/>
          <w:szCs w:val="22"/>
          <w:lang w:val="en-US"/>
        </w:rPr>
        <w:t>Panorama Lounges: Intimate Hospitality</w:t>
      </w:r>
    </w:p>
    <w:p w14:paraId="31C92C6F" w14:textId="24B93BF8" w:rsidR="00200E8F" w:rsidRPr="00816A37" w:rsidRDefault="00200E8F" w:rsidP="00200E8F">
      <w:pPr>
        <w:shd w:val="clear" w:color="auto" w:fill="FFFFFF"/>
        <w:adjustRightInd w:val="0"/>
        <w:rPr>
          <w:rFonts w:asciiTheme="majorHAnsi" w:eastAsia="Calibri" w:hAnsiTheme="majorHAnsi" w:cstheme="majorHAnsi"/>
          <w:bCs/>
          <w:sz w:val="22"/>
          <w:szCs w:val="22"/>
          <w:lang w:val="en-US"/>
        </w:rPr>
      </w:pPr>
      <w:r w:rsidRPr="00816A37">
        <w:rPr>
          <w:rFonts w:asciiTheme="majorHAnsi" w:eastAsia="Calibri" w:hAnsiTheme="majorHAnsi" w:cstheme="majorHAnsi"/>
          <w:bCs/>
          <w:sz w:val="22"/>
          <w:szCs w:val="22"/>
          <w:lang w:val="en-US"/>
        </w:rPr>
        <w:t xml:space="preserve">On the Upper Deck, the 340 m² Panorama Lounge </w:t>
      </w:r>
      <w:r w:rsidR="00CA47E4" w:rsidRPr="00816A37">
        <w:rPr>
          <w:rFonts w:asciiTheme="majorHAnsi" w:hAnsiTheme="majorHAnsi" w:cstheme="majorHAnsi"/>
          <w:sz w:val="22"/>
          <w:szCs w:val="22"/>
          <w:lang w:val="en-US"/>
        </w:rPr>
        <w:t>serves as the ultimate residential gathering space for owners, guests, family, and friends, whether preparing for the day ahead, dining together, or celebrating late into the night</w:t>
      </w:r>
      <w:proofErr w:type="gramStart"/>
      <w:r w:rsidR="00CA47E4" w:rsidRPr="00816A37">
        <w:rPr>
          <w:rFonts w:asciiTheme="majorHAnsi" w:hAnsiTheme="majorHAnsi" w:cstheme="majorHAnsi"/>
          <w:sz w:val="22"/>
          <w:szCs w:val="22"/>
          <w:lang w:val="en-US"/>
        </w:rPr>
        <w:t xml:space="preserve">. </w:t>
      </w:r>
      <w:r w:rsidRPr="00816A37">
        <w:rPr>
          <w:rFonts w:asciiTheme="majorHAnsi" w:eastAsia="Calibri" w:hAnsiTheme="majorHAnsi" w:cstheme="majorHAnsi"/>
          <w:bCs/>
          <w:sz w:val="22"/>
          <w:szCs w:val="22"/>
          <w:lang w:val="en-US"/>
        </w:rPr>
        <w:t>.</w:t>
      </w:r>
      <w:proofErr w:type="gramEnd"/>
      <w:r w:rsidRPr="00816A37">
        <w:rPr>
          <w:rFonts w:asciiTheme="majorHAnsi" w:eastAsia="Calibri" w:hAnsiTheme="majorHAnsi" w:cstheme="majorHAnsi"/>
          <w:bCs/>
          <w:sz w:val="22"/>
          <w:szCs w:val="22"/>
          <w:lang w:val="en-US"/>
        </w:rPr>
        <w:t xml:space="preserve"> Its full-beam design flows seamlessly into 660 m² of fore and aft terraces, uniting interior and exterior. Custom furnishings in soft tonal fabrics create a welcoming atmosphere for family meals, lively evenings, or quiet reflection. </w:t>
      </w:r>
      <w:r w:rsidR="00FE4162" w:rsidRPr="00816A37">
        <w:rPr>
          <w:rFonts w:asciiTheme="majorHAnsi" w:eastAsia="Calibri" w:hAnsiTheme="majorHAnsi" w:cstheme="majorHAnsi"/>
          <w:bCs/>
          <w:sz w:val="22"/>
          <w:szCs w:val="22"/>
          <w:lang w:val="en-US"/>
        </w:rPr>
        <w:t xml:space="preserve">The Panorama Lounge </w:t>
      </w:r>
      <w:r w:rsidRPr="00816A37">
        <w:rPr>
          <w:rFonts w:asciiTheme="majorHAnsi" w:eastAsia="Calibri" w:hAnsiTheme="majorHAnsi" w:cstheme="majorHAnsi"/>
          <w:bCs/>
          <w:sz w:val="22"/>
          <w:szCs w:val="22"/>
          <w:lang w:val="en-US"/>
        </w:rPr>
        <w:t>embod</w:t>
      </w:r>
      <w:r w:rsidR="00FE4162" w:rsidRPr="00816A37">
        <w:rPr>
          <w:rFonts w:asciiTheme="majorHAnsi" w:eastAsia="Calibri" w:hAnsiTheme="majorHAnsi" w:cstheme="majorHAnsi"/>
          <w:bCs/>
          <w:sz w:val="22"/>
          <w:szCs w:val="22"/>
          <w:lang w:val="en-US"/>
        </w:rPr>
        <w:t>ies</w:t>
      </w:r>
      <w:r w:rsidRPr="00816A37">
        <w:rPr>
          <w:rFonts w:asciiTheme="majorHAnsi" w:eastAsia="Calibri" w:hAnsiTheme="majorHAnsi" w:cstheme="majorHAnsi"/>
          <w:bCs/>
          <w:sz w:val="22"/>
          <w:szCs w:val="22"/>
          <w:lang w:val="en-US"/>
        </w:rPr>
        <w:t xml:space="preserve"> AURA’s spirit of connection, perspective, and harmony.</w:t>
      </w:r>
    </w:p>
    <w:p w14:paraId="78F552AA" w14:textId="77777777" w:rsidR="00A83E5D" w:rsidRPr="00816A37" w:rsidRDefault="00A83E5D" w:rsidP="00606B58">
      <w:pPr>
        <w:shd w:val="clear" w:color="auto" w:fill="FFFFFF"/>
        <w:rPr>
          <w:rFonts w:asciiTheme="majorHAnsi" w:eastAsia="Calibri" w:hAnsiTheme="majorHAnsi" w:cstheme="majorHAnsi"/>
          <w:bCs/>
          <w:sz w:val="22"/>
          <w:szCs w:val="22"/>
          <w:lang w:val="en-US"/>
        </w:rPr>
      </w:pPr>
    </w:p>
    <w:p w14:paraId="7919A4E6" w14:textId="77777777" w:rsidR="00A83E5D" w:rsidRPr="00816A37" w:rsidRDefault="00A83E5D" w:rsidP="008A7EF4">
      <w:pPr>
        <w:shd w:val="clear" w:color="auto" w:fill="FFFFFF"/>
        <w:adjustRightInd w:val="0"/>
        <w:rPr>
          <w:rFonts w:asciiTheme="minorHAnsi" w:eastAsia="Calibri" w:hAnsiTheme="minorHAnsi" w:cstheme="minorHAnsi"/>
          <w:b/>
          <w:sz w:val="22"/>
          <w:szCs w:val="22"/>
          <w:lang w:val="en-US"/>
        </w:rPr>
      </w:pPr>
      <w:r w:rsidRPr="00816A37">
        <w:rPr>
          <w:rFonts w:asciiTheme="minorHAnsi" w:eastAsia="Calibri" w:hAnsiTheme="minorHAnsi" w:cstheme="minorHAnsi"/>
          <w:b/>
          <w:sz w:val="22"/>
          <w:szCs w:val="22"/>
          <w:lang w:val="en-US"/>
        </w:rPr>
        <w:t>AURA: Ready to Build</w:t>
      </w:r>
    </w:p>
    <w:p w14:paraId="7234F27B" w14:textId="75F04A8B" w:rsidR="00A83E5D" w:rsidRPr="00816A37" w:rsidRDefault="00A83E5D" w:rsidP="00A83E5D">
      <w:pPr>
        <w:shd w:val="clear" w:color="auto" w:fill="FFFFFF"/>
        <w:rPr>
          <w:rFonts w:asciiTheme="majorHAnsi" w:eastAsia="Calibri" w:hAnsiTheme="majorHAnsi" w:cstheme="majorHAnsi"/>
          <w:bCs/>
          <w:sz w:val="22"/>
          <w:szCs w:val="22"/>
          <w:lang w:val="en-US"/>
        </w:rPr>
      </w:pPr>
      <w:r w:rsidRPr="00816A37">
        <w:rPr>
          <w:rFonts w:asciiTheme="majorHAnsi" w:eastAsia="Calibri" w:hAnsiTheme="majorHAnsi" w:cstheme="majorHAnsi"/>
          <w:bCs/>
          <w:sz w:val="22"/>
          <w:szCs w:val="22"/>
          <w:lang w:val="en-US"/>
        </w:rPr>
        <w:t xml:space="preserve">Over the past decade, Sinot has captivated the superyacht world with a series of groundbreaking concepts that have amazed, inspired, and energized both clients and the market. Several of these visionary designs are now progressing toward realization. In line with this tradition, AURA is ready to be built. The yacht unites proven technology with strikingly innovative design features and the use of natural, durable </w:t>
      </w:r>
      <w:r w:rsidR="006F5843" w:rsidRPr="00816A37">
        <w:rPr>
          <w:rFonts w:asciiTheme="majorHAnsi" w:eastAsia="Calibri" w:hAnsiTheme="majorHAnsi" w:cstheme="majorHAnsi"/>
          <w:bCs/>
          <w:sz w:val="22"/>
          <w:szCs w:val="22"/>
          <w:lang w:val="en-US"/>
        </w:rPr>
        <w:t xml:space="preserve">and sustainable </w:t>
      </w:r>
      <w:r w:rsidRPr="00816A37">
        <w:rPr>
          <w:rFonts w:asciiTheme="majorHAnsi" w:eastAsia="Calibri" w:hAnsiTheme="majorHAnsi" w:cstheme="majorHAnsi"/>
          <w:bCs/>
          <w:sz w:val="22"/>
          <w:szCs w:val="22"/>
          <w:lang w:val="en-US"/>
        </w:rPr>
        <w:t>materials. Every aspect is fully custom-designed and crafted with meticulous attention to detail from the finest sustainable resources. While complete in vision, the concept is intentionally flexible, allowing future Owners to shape AURA to their personal wishes without compromising the individuality and integrity of this exceptional design.</w:t>
      </w:r>
    </w:p>
    <w:bookmarkEnd w:id="4"/>
    <w:p w14:paraId="45674424" w14:textId="77777777" w:rsidR="00606B58" w:rsidRPr="00816A37" w:rsidRDefault="00606B58" w:rsidP="00BF2654">
      <w:pPr>
        <w:shd w:val="clear" w:color="auto" w:fill="FFFFFF"/>
        <w:adjustRightInd w:val="0"/>
        <w:rPr>
          <w:rFonts w:asciiTheme="majorHAnsi" w:eastAsia="Calibri" w:hAnsiTheme="majorHAnsi" w:cstheme="majorHAnsi"/>
          <w:bCs/>
          <w:sz w:val="22"/>
          <w:szCs w:val="22"/>
          <w:lang w:val="en-US"/>
        </w:rPr>
      </w:pPr>
    </w:p>
    <w:p w14:paraId="0303A7C5" w14:textId="53C6EA38" w:rsidR="00FE4162" w:rsidRPr="00816A37" w:rsidRDefault="002048DA" w:rsidP="00BF2654">
      <w:pPr>
        <w:shd w:val="clear" w:color="auto" w:fill="FFFFFF"/>
        <w:adjustRightInd w:val="0"/>
        <w:rPr>
          <w:rFonts w:asciiTheme="minorHAnsi" w:eastAsia="Calibri" w:hAnsiTheme="minorHAnsi" w:cstheme="minorHAnsi"/>
          <w:b/>
          <w:sz w:val="22"/>
          <w:szCs w:val="22"/>
          <w:lang w:val="en-US"/>
        </w:rPr>
      </w:pPr>
      <w:r w:rsidRPr="00816A37">
        <w:rPr>
          <w:rFonts w:asciiTheme="minorHAnsi" w:eastAsia="Calibri" w:hAnsiTheme="minorHAnsi" w:cstheme="minorHAnsi"/>
          <w:b/>
          <w:sz w:val="22"/>
          <w:szCs w:val="22"/>
          <w:lang w:val="en-US"/>
        </w:rPr>
        <w:t xml:space="preserve">Specifications </w:t>
      </w:r>
      <w:r w:rsidR="00606B58" w:rsidRPr="00816A37">
        <w:rPr>
          <w:rFonts w:asciiTheme="minorHAnsi" w:eastAsia="Calibri" w:hAnsiTheme="minorHAnsi" w:cstheme="minorHAnsi"/>
          <w:b/>
          <w:sz w:val="22"/>
          <w:szCs w:val="22"/>
          <w:lang w:val="en-US"/>
        </w:rPr>
        <w:t>AURA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6"/>
        <w:gridCol w:w="1153"/>
        <w:gridCol w:w="425"/>
        <w:gridCol w:w="1843"/>
        <w:gridCol w:w="3118"/>
      </w:tblGrid>
      <w:tr w:rsidR="002048DA" w:rsidRPr="00816A37" w14:paraId="37FC5E57" w14:textId="77777777" w:rsidTr="0081657C">
        <w:tc>
          <w:tcPr>
            <w:tcW w:w="1966" w:type="dxa"/>
          </w:tcPr>
          <w:p w14:paraId="01F23312" w14:textId="77777777" w:rsidR="002048DA" w:rsidRPr="00816A37" w:rsidRDefault="002048DA"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Overall length:</w:t>
            </w:r>
          </w:p>
        </w:tc>
        <w:tc>
          <w:tcPr>
            <w:tcW w:w="1153" w:type="dxa"/>
          </w:tcPr>
          <w:p w14:paraId="439DFC4D" w14:textId="3E47D847" w:rsidR="002048DA" w:rsidRPr="00816A37" w:rsidRDefault="00606B58"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14</w:t>
            </w:r>
            <w:r w:rsidR="00CA47E4" w:rsidRPr="00816A37">
              <w:rPr>
                <w:rFonts w:asciiTheme="majorHAnsi" w:eastAsia="Calibri" w:hAnsiTheme="majorHAnsi" w:cstheme="majorHAnsi"/>
                <w:sz w:val="22"/>
                <w:szCs w:val="22"/>
              </w:rPr>
              <w:t xml:space="preserve">1m </w:t>
            </w:r>
          </w:p>
        </w:tc>
        <w:tc>
          <w:tcPr>
            <w:tcW w:w="425" w:type="dxa"/>
          </w:tcPr>
          <w:p w14:paraId="1EE4E9BF" w14:textId="77777777" w:rsidR="002048DA" w:rsidRPr="00816A37" w:rsidRDefault="002048DA" w:rsidP="00BF2654">
            <w:pPr>
              <w:adjustRightInd w:val="0"/>
              <w:rPr>
                <w:rFonts w:asciiTheme="majorHAnsi" w:eastAsia="Calibri" w:hAnsiTheme="majorHAnsi" w:cstheme="majorHAnsi"/>
                <w:sz w:val="22"/>
                <w:szCs w:val="22"/>
              </w:rPr>
            </w:pPr>
          </w:p>
        </w:tc>
        <w:tc>
          <w:tcPr>
            <w:tcW w:w="4961" w:type="dxa"/>
            <w:gridSpan w:val="2"/>
          </w:tcPr>
          <w:p w14:paraId="4EE811B6" w14:textId="427C0667" w:rsidR="002048DA" w:rsidRPr="00816A37" w:rsidRDefault="002048DA"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Performance</w:t>
            </w:r>
            <w:r w:rsidR="005E5A7C" w:rsidRPr="00816A37">
              <w:rPr>
                <w:rFonts w:asciiTheme="majorHAnsi" w:eastAsia="Calibri" w:hAnsiTheme="majorHAnsi" w:cstheme="majorHAnsi"/>
                <w:sz w:val="22"/>
                <w:szCs w:val="22"/>
              </w:rPr>
              <w:t>:</w:t>
            </w:r>
          </w:p>
        </w:tc>
      </w:tr>
      <w:tr w:rsidR="002048DA" w:rsidRPr="00816A37" w14:paraId="64179FF3" w14:textId="77777777" w:rsidTr="0081657C">
        <w:tc>
          <w:tcPr>
            <w:tcW w:w="1966" w:type="dxa"/>
          </w:tcPr>
          <w:p w14:paraId="67BC06AC" w14:textId="77777777" w:rsidR="002048DA" w:rsidRPr="00816A37" w:rsidRDefault="002048DA"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Length waterline:</w:t>
            </w:r>
          </w:p>
        </w:tc>
        <w:tc>
          <w:tcPr>
            <w:tcW w:w="1153" w:type="dxa"/>
          </w:tcPr>
          <w:p w14:paraId="3358D0DF" w14:textId="3FE7C4F9" w:rsidR="002048DA" w:rsidRPr="00816A37" w:rsidRDefault="00CA47E4"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140m</w:t>
            </w:r>
          </w:p>
        </w:tc>
        <w:tc>
          <w:tcPr>
            <w:tcW w:w="425" w:type="dxa"/>
          </w:tcPr>
          <w:p w14:paraId="7151D36D" w14:textId="77777777" w:rsidR="002048DA" w:rsidRPr="00816A37" w:rsidRDefault="002048DA" w:rsidP="00BF2654">
            <w:pPr>
              <w:adjustRightInd w:val="0"/>
              <w:rPr>
                <w:rFonts w:asciiTheme="majorHAnsi" w:eastAsia="Calibri" w:hAnsiTheme="majorHAnsi" w:cstheme="majorHAnsi"/>
                <w:sz w:val="22"/>
                <w:szCs w:val="22"/>
              </w:rPr>
            </w:pPr>
          </w:p>
        </w:tc>
        <w:tc>
          <w:tcPr>
            <w:tcW w:w="1843" w:type="dxa"/>
          </w:tcPr>
          <w:p w14:paraId="6B28E352" w14:textId="77777777" w:rsidR="002048DA" w:rsidRPr="00816A37" w:rsidRDefault="002048DA"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Maximum speed:</w:t>
            </w:r>
          </w:p>
        </w:tc>
        <w:tc>
          <w:tcPr>
            <w:tcW w:w="3118" w:type="dxa"/>
          </w:tcPr>
          <w:p w14:paraId="1AA5C231" w14:textId="04454947" w:rsidR="002048DA" w:rsidRPr="00816A37" w:rsidRDefault="00CA47E4"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19</w:t>
            </w:r>
            <w:r w:rsidR="003D2AF3" w:rsidRPr="00816A37">
              <w:rPr>
                <w:rFonts w:asciiTheme="majorHAnsi" w:eastAsia="Calibri" w:hAnsiTheme="majorHAnsi" w:cstheme="majorHAnsi"/>
                <w:sz w:val="22"/>
                <w:szCs w:val="22"/>
              </w:rPr>
              <w:t>.</w:t>
            </w:r>
            <w:r w:rsidR="00F33EC5" w:rsidRPr="00816A37">
              <w:rPr>
                <w:rFonts w:asciiTheme="majorHAnsi" w:eastAsia="Calibri" w:hAnsiTheme="majorHAnsi" w:cstheme="majorHAnsi"/>
                <w:sz w:val="22"/>
                <w:szCs w:val="22"/>
              </w:rPr>
              <w:t>5</w:t>
            </w:r>
            <w:r w:rsidR="002048DA" w:rsidRPr="00816A37">
              <w:rPr>
                <w:rFonts w:asciiTheme="majorHAnsi" w:eastAsia="Calibri" w:hAnsiTheme="majorHAnsi" w:cstheme="majorHAnsi"/>
                <w:sz w:val="22"/>
                <w:szCs w:val="22"/>
              </w:rPr>
              <w:t xml:space="preserve"> knots</w:t>
            </w:r>
          </w:p>
        </w:tc>
      </w:tr>
      <w:tr w:rsidR="002048DA" w:rsidRPr="00816A37" w14:paraId="7ABC8D34" w14:textId="77777777" w:rsidTr="0081657C">
        <w:trPr>
          <w:trHeight w:val="319"/>
        </w:trPr>
        <w:tc>
          <w:tcPr>
            <w:tcW w:w="1966" w:type="dxa"/>
          </w:tcPr>
          <w:p w14:paraId="7960186C" w14:textId="77777777" w:rsidR="002048DA" w:rsidRPr="00816A37" w:rsidRDefault="002048DA"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Beam moulded:</w:t>
            </w:r>
          </w:p>
        </w:tc>
        <w:tc>
          <w:tcPr>
            <w:tcW w:w="1153" w:type="dxa"/>
          </w:tcPr>
          <w:p w14:paraId="7695DDB1" w14:textId="1E4C7BA2" w:rsidR="002048DA" w:rsidRPr="00816A37" w:rsidRDefault="00CA47E4"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23</w:t>
            </w:r>
            <w:r w:rsidR="009B6A69">
              <w:rPr>
                <w:rFonts w:asciiTheme="majorHAnsi" w:eastAsia="Calibri" w:hAnsiTheme="majorHAnsi" w:cstheme="majorHAnsi"/>
                <w:sz w:val="22"/>
                <w:szCs w:val="22"/>
              </w:rPr>
              <w:t>.</w:t>
            </w:r>
            <w:r w:rsidRPr="00816A37">
              <w:rPr>
                <w:rFonts w:asciiTheme="majorHAnsi" w:eastAsia="Calibri" w:hAnsiTheme="majorHAnsi" w:cstheme="majorHAnsi"/>
                <w:sz w:val="22"/>
                <w:szCs w:val="22"/>
              </w:rPr>
              <w:t>3</w:t>
            </w:r>
            <w:r w:rsidR="00F33EC5" w:rsidRPr="00816A37">
              <w:rPr>
                <w:rFonts w:asciiTheme="majorHAnsi" w:eastAsia="Calibri" w:hAnsiTheme="majorHAnsi" w:cstheme="majorHAnsi"/>
                <w:sz w:val="22"/>
                <w:szCs w:val="22"/>
              </w:rPr>
              <w:t>m</w:t>
            </w:r>
          </w:p>
        </w:tc>
        <w:tc>
          <w:tcPr>
            <w:tcW w:w="425" w:type="dxa"/>
          </w:tcPr>
          <w:p w14:paraId="6E66D63E" w14:textId="77777777" w:rsidR="002048DA" w:rsidRPr="00816A37" w:rsidRDefault="002048DA" w:rsidP="00BF2654">
            <w:pPr>
              <w:adjustRightInd w:val="0"/>
              <w:rPr>
                <w:rFonts w:asciiTheme="majorHAnsi" w:eastAsia="Calibri" w:hAnsiTheme="majorHAnsi" w:cstheme="majorHAnsi"/>
                <w:sz w:val="22"/>
                <w:szCs w:val="22"/>
              </w:rPr>
            </w:pPr>
          </w:p>
        </w:tc>
        <w:tc>
          <w:tcPr>
            <w:tcW w:w="1843" w:type="dxa"/>
          </w:tcPr>
          <w:p w14:paraId="7A360DF8" w14:textId="77777777" w:rsidR="002048DA" w:rsidRPr="00816A37" w:rsidRDefault="002048DA"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Cruise speed:</w:t>
            </w:r>
          </w:p>
        </w:tc>
        <w:tc>
          <w:tcPr>
            <w:tcW w:w="3118" w:type="dxa"/>
          </w:tcPr>
          <w:p w14:paraId="06C2D045" w14:textId="51E77288" w:rsidR="002048DA" w:rsidRPr="00816A37" w:rsidRDefault="002048DA"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1</w:t>
            </w:r>
            <w:r w:rsidR="00CA47E4" w:rsidRPr="00816A37">
              <w:rPr>
                <w:rFonts w:asciiTheme="majorHAnsi" w:eastAsia="Calibri" w:hAnsiTheme="majorHAnsi" w:cstheme="majorHAnsi"/>
                <w:sz w:val="22"/>
                <w:szCs w:val="22"/>
              </w:rPr>
              <w:t>4</w:t>
            </w:r>
            <w:r w:rsidRPr="00816A37">
              <w:rPr>
                <w:rFonts w:asciiTheme="majorHAnsi" w:eastAsia="Calibri" w:hAnsiTheme="majorHAnsi" w:cstheme="majorHAnsi"/>
                <w:sz w:val="22"/>
                <w:szCs w:val="22"/>
              </w:rPr>
              <w:t xml:space="preserve"> knots</w:t>
            </w:r>
          </w:p>
        </w:tc>
      </w:tr>
      <w:tr w:rsidR="002048DA" w:rsidRPr="00816A37" w14:paraId="5F987453" w14:textId="77777777" w:rsidTr="0081657C">
        <w:trPr>
          <w:trHeight w:val="297"/>
        </w:trPr>
        <w:tc>
          <w:tcPr>
            <w:tcW w:w="1966" w:type="dxa"/>
          </w:tcPr>
          <w:p w14:paraId="2E81EF30" w14:textId="77777777" w:rsidR="002048DA" w:rsidRPr="00816A37" w:rsidRDefault="002048DA"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Estimated GT:</w:t>
            </w:r>
          </w:p>
        </w:tc>
        <w:tc>
          <w:tcPr>
            <w:tcW w:w="1153" w:type="dxa"/>
          </w:tcPr>
          <w:p w14:paraId="49C1E279" w14:textId="231D58EB" w:rsidR="002048DA" w:rsidRPr="00816A37" w:rsidRDefault="00CA47E4"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8978GT</w:t>
            </w:r>
          </w:p>
        </w:tc>
        <w:tc>
          <w:tcPr>
            <w:tcW w:w="425" w:type="dxa"/>
          </w:tcPr>
          <w:p w14:paraId="2E1A1439" w14:textId="77777777" w:rsidR="002048DA" w:rsidRPr="00816A37" w:rsidRDefault="002048DA" w:rsidP="00BF2654">
            <w:pPr>
              <w:adjustRightInd w:val="0"/>
              <w:rPr>
                <w:rFonts w:asciiTheme="majorHAnsi" w:eastAsia="Calibri" w:hAnsiTheme="majorHAnsi" w:cstheme="majorHAnsi"/>
                <w:sz w:val="22"/>
                <w:szCs w:val="22"/>
              </w:rPr>
            </w:pPr>
          </w:p>
        </w:tc>
        <w:tc>
          <w:tcPr>
            <w:tcW w:w="1843" w:type="dxa"/>
          </w:tcPr>
          <w:p w14:paraId="3986A77F" w14:textId="77777777" w:rsidR="002048DA" w:rsidRPr="00816A37" w:rsidRDefault="002048DA"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Range:</w:t>
            </w:r>
          </w:p>
        </w:tc>
        <w:tc>
          <w:tcPr>
            <w:tcW w:w="3118" w:type="dxa"/>
          </w:tcPr>
          <w:p w14:paraId="7DD49657" w14:textId="0144379B" w:rsidR="002048DA" w:rsidRPr="00816A37" w:rsidRDefault="00CA47E4"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 xml:space="preserve">6000 </w:t>
            </w:r>
            <w:r w:rsidR="00F33EC5" w:rsidRPr="00816A37">
              <w:rPr>
                <w:rFonts w:asciiTheme="majorHAnsi" w:eastAsia="Calibri" w:hAnsiTheme="majorHAnsi" w:cstheme="majorHAnsi"/>
                <w:sz w:val="22"/>
                <w:szCs w:val="22"/>
              </w:rPr>
              <w:t>nautical miles at 1</w:t>
            </w:r>
            <w:r w:rsidRPr="00816A37">
              <w:rPr>
                <w:rFonts w:asciiTheme="majorHAnsi" w:eastAsia="Calibri" w:hAnsiTheme="majorHAnsi" w:cstheme="majorHAnsi"/>
                <w:sz w:val="22"/>
                <w:szCs w:val="22"/>
              </w:rPr>
              <w:t>4</w:t>
            </w:r>
            <w:r w:rsidR="00F33EC5" w:rsidRPr="00816A37">
              <w:rPr>
                <w:rFonts w:asciiTheme="majorHAnsi" w:eastAsia="Calibri" w:hAnsiTheme="majorHAnsi" w:cstheme="majorHAnsi"/>
                <w:sz w:val="22"/>
                <w:szCs w:val="22"/>
              </w:rPr>
              <w:t xml:space="preserve"> knots</w:t>
            </w:r>
          </w:p>
        </w:tc>
      </w:tr>
    </w:tbl>
    <w:p w14:paraId="1E470146" w14:textId="77777777" w:rsidR="002048DA" w:rsidRPr="00816A37" w:rsidRDefault="002048DA" w:rsidP="00BF2654">
      <w:pPr>
        <w:shd w:val="clear" w:color="auto" w:fill="FFFFFF"/>
        <w:adjustRightInd w:val="0"/>
        <w:rPr>
          <w:rFonts w:asciiTheme="majorHAnsi" w:eastAsia="Calibri" w:hAnsiTheme="majorHAnsi" w:cstheme="majorHAnsi"/>
          <w:sz w:val="22"/>
          <w:szCs w:val="22"/>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3402"/>
        <w:gridCol w:w="2693"/>
      </w:tblGrid>
      <w:tr w:rsidR="004B799D" w:rsidRPr="00816A37" w14:paraId="6FB2A27C" w14:textId="77777777" w:rsidTr="0081657C">
        <w:tc>
          <w:tcPr>
            <w:tcW w:w="1985" w:type="dxa"/>
          </w:tcPr>
          <w:p w14:paraId="08F16F62" w14:textId="77777777" w:rsidR="004B799D" w:rsidRPr="00816A37" w:rsidRDefault="004B799D"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Guest capacity:</w:t>
            </w:r>
          </w:p>
        </w:tc>
        <w:tc>
          <w:tcPr>
            <w:tcW w:w="3402" w:type="dxa"/>
            <w:vMerge w:val="restart"/>
          </w:tcPr>
          <w:p w14:paraId="314AC763" w14:textId="6540FFF9" w:rsidR="004B799D" w:rsidRPr="00816A37" w:rsidRDefault="00CA47E4" w:rsidP="00BF2654">
            <w:pPr>
              <w:adjustRightInd w:val="0"/>
              <w:rPr>
                <w:rFonts w:asciiTheme="majorHAnsi" w:eastAsia="Calibri" w:hAnsiTheme="majorHAnsi" w:cstheme="majorHAnsi"/>
                <w:sz w:val="22"/>
                <w:szCs w:val="22"/>
              </w:rPr>
            </w:pPr>
            <w:bookmarkStart w:id="8" w:name="OLE_LINK10"/>
            <w:r w:rsidRPr="00816A37">
              <w:rPr>
                <w:rFonts w:asciiTheme="majorHAnsi" w:eastAsia="Calibri" w:hAnsiTheme="majorHAnsi" w:cstheme="majorHAnsi"/>
                <w:sz w:val="22"/>
                <w:szCs w:val="22"/>
              </w:rPr>
              <w:t xml:space="preserve">16 </w:t>
            </w:r>
            <w:r w:rsidR="004B799D" w:rsidRPr="00816A37">
              <w:rPr>
                <w:rFonts w:asciiTheme="majorHAnsi" w:eastAsia="Calibri" w:hAnsiTheme="majorHAnsi" w:cstheme="majorHAnsi"/>
                <w:sz w:val="22"/>
                <w:szCs w:val="22"/>
              </w:rPr>
              <w:t>persons</w:t>
            </w:r>
            <w:r w:rsidR="00FE4162" w:rsidRPr="00816A37">
              <w:rPr>
                <w:rFonts w:asciiTheme="majorHAnsi" w:eastAsia="Calibri" w:hAnsiTheme="majorHAnsi" w:cstheme="majorHAnsi"/>
                <w:sz w:val="22"/>
                <w:szCs w:val="22"/>
              </w:rPr>
              <w:t>:</w:t>
            </w:r>
          </w:p>
          <w:p w14:paraId="1CCFF111" w14:textId="31145921" w:rsidR="004B799D" w:rsidRPr="00816A37" w:rsidRDefault="004B799D"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 xml:space="preserve">1 Owner’s </w:t>
            </w:r>
            <w:r w:rsidR="00023D88">
              <w:rPr>
                <w:rFonts w:asciiTheme="majorHAnsi" w:eastAsia="Calibri" w:hAnsiTheme="majorHAnsi" w:cstheme="majorHAnsi"/>
                <w:sz w:val="22"/>
                <w:szCs w:val="22"/>
              </w:rPr>
              <w:t>S</w:t>
            </w:r>
            <w:r w:rsidRPr="00816A37">
              <w:rPr>
                <w:rFonts w:asciiTheme="majorHAnsi" w:eastAsia="Calibri" w:hAnsiTheme="majorHAnsi" w:cstheme="majorHAnsi"/>
                <w:sz w:val="22"/>
                <w:szCs w:val="22"/>
              </w:rPr>
              <w:t>tate</w:t>
            </w:r>
            <w:r w:rsidR="00023D88">
              <w:rPr>
                <w:rFonts w:asciiTheme="majorHAnsi" w:eastAsia="Calibri" w:hAnsiTheme="majorHAnsi" w:cstheme="majorHAnsi"/>
                <w:sz w:val="22"/>
                <w:szCs w:val="22"/>
              </w:rPr>
              <w:t xml:space="preserve"> R</w:t>
            </w:r>
            <w:r w:rsidRPr="00816A37">
              <w:rPr>
                <w:rFonts w:asciiTheme="majorHAnsi" w:eastAsia="Calibri" w:hAnsiTheme="majorHAnsi" w:cstheme="majorHAnsi"/>
                <w:sz w:val="22"/>
                <w:szCs w:val="22"/>
              </w:rPr>
              <w:t>oom</w:t>
            </w:r>
          </w:p>
          <w:p w14:paraId="3384D84A" w14:textId="1D230967" w:rsidR="004B799D" w:rsidRPr="00816A37" w:rsidRDefault="00CA47E4"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 xml:space="preserve">6 </w:t>
            </w:r>
            <w:r w:rsidR="004B799D" w:rsidRPr="00816A37">
              <w:rPr>
                <w:rFonts w:asciiTheme="majorHAnsi" w:eastAsia="Calibri" w:hAnsiTheme="majorHAnsi" w:cstheme="majorHAnsi"/>
                <w:sz w:val="22"/>
                <w:szCs w:val="22"/>
              </w:rPr>
              <w:t xml:space="preserve">VIP </w:t>
            </w:r>
            <w:r w:rsidR="00D859A5" w:rsidRPr="00816A37">
              <w:rPr>
                <w:rFonts w:asciiTheme="majorHAnsi" w:eastAsia="Calibri" w:hAnsiTheme="majorHAnsi" w:cstheme="majorHAnsi"/>
                <w:sz w:val="22"/>
                <w:szCs w:val="22"/>
              </w:rPr>
              <w:t>S</w:t>
            </w:r>
            <w:r w:rsidR="004B799D" w:rsidRPr="00816A37">
              <w:rPr>
                <w:rFonts w:asciiTheme="majorHAnsi" w:eastAsia="Calibri" w:hAnsiTheme="majorHAnsi" w:cstheme="majorHAnsi"/>
                <w:sz w:val="22"/>
                <w:szCs w:val="22"/>
              </w:rPr>
              <w:t>tate</w:t>
            </w:r>
            <w:r w:rsidR="00D859A5" w:rsidRPr="00816A37">
              <w:rPr>
                <w:rFonts w:asciiTheme="majorHAnsi" w:eastAsia="Calibri" w:hAnsiTheme="majorHAnsi" w:cstheme="majorHAnsi"/>
                <w:sz w:val="22"/>
                <w:szCs w:val="22"/>
              </w:rPr>
              <w:t xml:space="preserve"> R</w:t>
            </w:r>
            <w:r w:rsidR="004B799D" w:rsidRPr="00816A37">
              <w:rPr>
                <w:rFonts w:asciiTheme="majorHAnsi" w:eastAsia="Calibri" w:hAnsiTheme="majorHAnsi" w:cstheme="majorHAnsi"/>
                <w:sz w:val="22"/>
                <w:szCs w:val="22"/>
              </w:rPr>
              <w:t>ooms</w:t>
            </w:r>
          </w:p>
          <w:p w14:paraId="2E739047" w14:textId="397C50A9" w:rsidR="00FE4162" w:rsidRPr="00816A37" w:rsidRDefault="00CA47E4"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1 VIP Suite</w:t>
            </w:r>
          </w:p>
          <w:bookmarkEnd w:id="8"/>
          <w:p w14:paraId="273AC8D5" w14:textId="60878EE1" w:rsidR="004B799D" w:rsidRPr="00816A37" w:rsidRDefault="00CA47E4"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 xml:space="preserve">47 Staff, </w:t>
            </w:r>
            <w:r w:rsidR="004B799D" w:rsidRPr="00816A37">
              <w:rPr>
                <w:rFonts w:asciiTheme="majorHAnsi" w:eastAsia="Calibri" w:hAnsiTheme="majorHAnsi" w:cstheme="majorHAnsi"/>
                <w:sz w:val="22"/>
                <w:szCs w:val="22"/>
              </w:rPr>
              <w:t>Crew + Captain</w:t>
            </w:r>
          </w:p>
        </w:tc>
        <w:tc>
          <w:tcPr>
            <w:tcW w:w="2693" w:type="dxa"/>
            <w:vMerge w:val="restart"/>
          </w:tcPr>
          <w:p w14:paraId="6EFCE924" w14:textId="2272D02F" w:rsidR="004B799D" w:rsidRPr="00816A37" w:rsidRDefault="004B799D"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Tenders and toys:</w:t>
            </w:r>
          </w:p>
          <w:p w14:paraId="7788FDEA" w14:textId="4B8141A7" w:rsidR="004B799D" w:rsidRPr="00816A37" w:rsidRDefault="004B799D"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2 x 1</w:t>
            </w:r>
            <w:r w:rsidR="00CA47E4" w:rsidRPr="00816A37">
              <w:rPr>
                <w:rFonts w:asciiTheme="majorHAnsi" w:eastAsia="Calibri" w:hAnsiTheme="majorHAnsi" w:cstheme="majorHAnsi"/>
                <w:sz w:val="22"/>
                <w:szCs w:val="22"/>
              </w:rPr>
              <w:t>5</w:t>
            </w:r>
            <w:r w:rsidRPr="00816A37">
              <w:rPr>
                <w:rFonts w:asciiTheme="majorHAnsi" w:eastAsia="Calibri" w:hAnsiTheme="majorHAnsi" w:cstheme="majorHAnsi"/>
                <w:sz w:val="22"/>
                <w:szCs w:val="22"/>
              </w:rPr>
              <w:t>m limo tender</w:t>
            </w:r>
          </w:p>
          <w:p w14:paraId="5D81F351" w14:textId="38C07D6F" w:rsidR="004B799D" w:rsidRPr="00816A37" w:rsidRDefault="00CA47E4"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 xml:space="preserve">8 x </w:t>
            </w:r>
            <w:proofErr w:type="spellStart"/>
            <w:r w:rsidRPr="00816A37">
              <w:rPr>
                <w:rFonts w:asciiTheme="majorHAnsi" w:eastAsia="Calibri" w:hAnsiTheme="majorHAnsi" w:cstheme="majorHAnsi"/>
                <w:sz w:val="22"/>
                <w:szCs w:val="22"/>
              </w:rPr>
              <w:t>waverunners</w:t>
            </w:r>
            <w:proofErr w:type="spellEnd"/>
          </w:p>
          <w:p w14:paraId="4118E167" w14:textId="77777777" w:rsidR="004B799D" w:rsidRPr="00816A37" w:rsidRDefault="00D859A5" w:rsidP="00BF2654">
            <w:pPr>
              <w:adjustRightInd w:val="0"/>
              <w:rPr>
                <w:rFonts w:asciiTheme="majorHAnsi" w:eastAsia="Calibri" w:hAnsiTheme="majorHAnsi" w:cstheme="majorHAnsi"/>
                <w:sz w:val="22"/>
                <w:szCs w:val="22"/>
              </w:rPr>
            </w:pPr>
            <w:bookmarkStart w:id="9" w:name="OLE_LINK11"/>
            <w:r w:rsidRPr="00816A37">
              <w:rPr>
                <w:rFonts w:asciiTheme="majorHAnsi" w:eastAsia="Calibri" w:hAnsiTheme="majorHAnsi" w:cstheme="majorHAnsi"/>
                <w:sz w:val="22"/>
                <w:szCs w:val="22"/>
              </w:rPr>
              <w:t>Diver Equipment</w:t>
            </w:r>
          </w:p>
          <w:bookmarkEnd w:id="9"/>
          <w:p w14:paraId="3672DDC5" w14:textId="728BF0D3" w:rsidR="00E575AA" w:rsidRPr="00816A37" w:rsidRDefault="00E575AA" w:rsidP="00BF2654">
            <w:pPr>
              <w:adjustRightInd w:val="0"/>
              <w:rPr>
                <w:rFonts w:asciiTheme="majorHAnsi" w:eastAsia="Calibri" w:hAnsiTheme="majorHAnsi" w:cstheme="majorHAnsi"/>
                <w:sz w:val="22"/>
                <w:szCs w:val="22"/>
              </w:rPr>
            </w:pPr>
            <w:r w:rsidRPr="00816A37">
              <w:rPr>
                <w:rFonts w:asciiTheme="majorHAnsi" w:eastAsia="Calibri" w:hAnsiTheme="majorHAnsi" w:cstheme="majorHAnsi"/>
                <w:sz w:val="22"/>
                <w:szCs w:val="22"/>
              </w:rPr>
              <w:t>Yacht Water Toys</w:t>
            </w:r>
          </w:p>
        </w:tc>
      </w:tr>
      <w:tr w:rsidR="004B799D" w:rsidRPr="00816A37" w14:paraId="16959759" w14:textId="77777777" w:rsidTr="0081657C">
        <w:trPr>
          <w:trHeight w:val="319"/>
        </w:trPr>
        <w:tc>
          <w:tcPr>
            <w:tcW w:w="1985" w:type="dxa"/>
          </w:tcPr>
          <w:p w14:paraId="331059AC" w14:textId="77777777" w:rsidR="004B799D" w:rsidRPr="00816A37" w:rsidRDefault="004B799D" w:rsidP="00BF2654">
            <w:pPr>
              <w:adjustRightInd w:val="0"/>
              <w:rPr>
                <w:rFonts w:asciiTheme="majorHAnsi" w:eastAsia="Calibri" w:hAnsiTheme="majorHAnsi" w:cstheme="majorHAnsi"/>
                <w:sz w:val="22"/>
                <w:szCs w:val="22"/>
              </w:rPr>
            </w:pPr>
          </w:p>
        </w:tc>
        <w:tc>
          <w:tcPr>
            <w:tcW w:w="3402" w:type="dxa"/>
            <w:vMerge/>
          </w:tcPr>
          <w:p w14:paraId="154CE13F" w14:textId="77777777" w:rsidR="004B799D" w:rsidRPr="00816A37" w:rsidRDefault="004B799D" w:rsidP="00BF2654">
            <w:pPr>
              <w:adjustRightInd w:val="0"/>
              <w:rPr>
                <w:rFonts w:asciiTheme="majorHAnsi" w:eastAsia="Calibri" w:hAnsiTheme="majorHAnsi" w:cstheme="majorHAnsi"/>
                <w:sz w:val="22"/>
                <w:szCs w:val="22"/>
              </w:rPr>
            </w:pPr>
          </w:p>
        </w:tc>
        <w:tc>
          <w:tcPr>
            <w:tcW w:w="2693" w:type="dxa"/>
            <w:vMerge/>
          </w:tcPr>
          <w:p w14:paraId="4169E57C" w14:textId="77777777" w:rsidR="004B799D" w:rsidRPr="00816A37" w:rsidRDefault="004B799D" w:rsidP="00BF2654">
            <w:pPr>
              <w:adjustRightInd w:val="0"/>
              <w:rPr>
                <w:rFonts w:asciiTheme="majorHAnsi" w:eastAsia="Calibri" w:hAnsiTheme="majorHAnsi" w:cstheme="majorHAnsi"/>
                <w:sz w:val="22"/>
                <w:szCs w:val="22"/>
              </w:rPr>
            </w:pPr>
          </w:p>
        </w:tc>
      </w:tr>
      <w:tr w:rsidR="004B799D" w:rsidRPr="00816A37" w14:paraId="061043F6" w14:textId="77777777" w:rsidTr="0081657C">
        <w:trPr>
          <w:trHeight w:val="297"/>
        </w:trPr>
        <w:tc>
          <w:tcPr>
            <w:tcW w:w="1985" w:type="dxa"/>
          </w:tcPr>
          <w:p w14:paraId="03DBE7E2" w14:textId="77777777" w:rsidR="004B799D" w:rsidRPr="00816A37" w:rsidRDefault="004B799D" w:rsidP="00BF2654">
            <w:pPr>
              <w:adjustRightInd w:val="0"/>
              <w:rPr>
                <w:rFonts w:asciiTheme="majorHAnsi" w:eastAsia="Calibri" w:hAnsiTheme="majorHAnsi" w:cstheme="majorHAnsi"/>
                <w:sz w:val="22"/>
                <w:szCs w:val="22"/>
              </w:rPr>
            </w:pPr>
          </w:p>
        </w:tc>
        <w:tc>
          <w:tcPr>
            <w:tcW w:w="3402" w:type="dxa"/>
            <w:vMerge/>
          </w:tcPr>
          <w:p w14:paraId="265B8592" w14:textId="77777777" w:rsidR="004B799D" w:rsidRPr="00816A37" w:rsidRDefault="004B799D" w:rsidP="00BF2654">
            <w:pPr>
              <w:adjustRightInd w:val="0"/>
              <w:rPr>
                <w:rFonts w:asciiTheme="majorHAnsi" w:eastAsia="Calibri" w:hAnsiTheme="majorHAnsi" w:cstheme="majorHAnsi"/>
                <w:sz w:val="22"/>
                <w:szCs w:val="22"/>
              </w:rPr>
            </w:pPr>
          </w:p>
        </w:tc>
        <w:tc>
          <w:tcPr>
            <w:tcW w:w="2693" w:type="dxa"/>
            <w:vMerge/>
          </w:tcPr>
          <w:p w14:paraId="201FFBEC" w14:textId="77777777" w:rsidR="004B799D" w:rsidRPr="00816A37" w:rsidRDefault="004B799D" w:rsidP="00BF2654">
            <w:pPr>
              <w:adjustRightInd w:val="0"/>
              <w:rPr>
                <w:rFonts w:asciiTheme="majorHAnsi" w:eastAsia="Calibri" w:hAnsiTheme="majorHAnsi" w:cstheme="majorHAnsi"/>
                <w:sz w:val="22"/>
                <w:szCs w:val="22"/>
              </w:rPr>
            </w:pPr>
          </w:p>
        </w:tc>
      </w:tr>
      <w:tr w:rsidR="004B799D" w:rsidRPr="00816A37" w14:paraId="1A98853C" w14:textId="77777777" w:rsidTr="0081657C">
        <w:trPr>
          <w:trHeight w:val="297"/>
        </w:trPr>
        <w:tc>
          <w:tcPr>
            <w:tcW w:w="1985" w:type="dxa"/>
            <w:vAlign w:val="center"/>
          </w:tcPr>
          <w:p w14:paraId="390BE2D3" w14:textId="77777777" w:rsidR="004B799D" w:rsidRPr="00816A37" w:rsidRDefault="004B799D" w:rsidP="00BF2654">
            <w:pPr>
              <w:adjustRightInd w:val="0"/>
              <w:rPr>
                <w:rFonts w:asciiTheme="majorHAnsi" w:eastAsia="Calibri" w:hAnsiTheme="majorHAnsi" w:cstheme="majorHAnsi"/>
                <w:sz w:val="22"/>
                <w:szCs w:val="22"/>
              </w:rPr>
            </w:pPr>
          </w:p>
        </w:tc>
        <w:tc>
          <w:tcPr>
            <w:tcW w:w="3402" w:type="dxa"/>
            <w:vMerge/>
            <w:vAlign w:val="center"/>
          </w:tcPr>
          <w:p w14:paraId="180983CF" w14:textId="77777777" w:rsidR="004B799D" w:rsidRPr="00816A37" w:rsidRDefault="004B799D" w:rsidP="00BF2654">
            <w:pPr>
              <w:adjustRightInd w:val="0"/>
              <w:rPr>
                <w:rFonts w:asciiTheme="majorHAnsi" w:eastAsia="Calibri" w:hAnsiTheme="majorHAnsi" w:cstheme="majorHAnsi"/>
                <w:sz w:val="22"/>
                <w:szCs w:val="22"/>
              </w:rPr>
            </w:pPr>
          </w:p>
        </w:tc>
        <w:tc>
          <w:tcPr>
            <w:tcW w:w="2693" w:type="dxa"/>
            <w:vMerge/>
          </w:tcPr>
          <w:p w14:paraId="401256CB" w14:textId="77777777" w:rsidR="004B799D" w:rsidRPr="00816A37" w:rsidRDefault="004B799D" w:rsidP="00BF2654">
            <w:pPr>
              <w:adjustRightInd w:val="0"/>
              <w:rPr>
                <w:rFonts w:asciiTheme="majorHAnsi" w:eastAsia="Calibri" w:hAnsiTheme="majorHAnsi" w:cstheme="majorHAnsi"/>
                <w:sz w:val="22"/>
                <w:szCs w:val="22"/>
              </w:rPr>
            </w:pPr>
          </w:p>
        </w:tc>
      </w:tr>
    </w:tbl>
    <w:p w14:paraId="257ECEA7" w14:textId="77777777" w:rsidR="00E575AA" w:rsidRPr="00816A37" w:rsidRDefault="00E575AA" w:rsidP="008A7EF4">
      <w:pPr>
        <w:shd w:val="clear" w:color="auto" w:fill="FFFFFF"/>
        <w:adjustRightInd w:val="0"/>
        <w:rPr>
          <w:rFonts w:asciiTheme="minorHAnsi" w:eastAsia="Calibri" w:hAnsiTheme="minorHAnsi" w:cstheme="minorHAnsi"/>
          <w:b/>
          <w:sz w:val="22"/>
          <w:szCs w:val="22"/>
          <w:lang w:val="en-US"/>
        </w:rPr>
      </w:pPr>
    </w:p>
    <w:p w14:paraId="4565D5ED" w14:textId="7CECDA47" w:rsidR="00FE4162" w:rsidRPr="00500215" w:rsidRDefault="008A7EF4" w:rsidP="008A7EF4">
      <w:pPr>
        <w:shd w:val="clear" w:color="auto" w:fill="FFFFFF"/>
        <w:adjustRightInd w:val="0"/>
        <w:rPr>
          <w:rFonts w:asciiTheme="minorHAnsi" w:eastAsia="Calibri" w:hAnsiTheme="minorHAnsi" w:cstheme="minorHAnsi"/>
          <w:b/>
          <w:sz w:val="22"/>
          <w:szCs w:val="22"/>
          <w:lang w:val="en-US"/>
        </w:rPr>
      </w:pPr>
      <w:r w:rsidRPr="008A7EF4">
        <w:rPr>
          <w:rFonts w:asciiTheme="minorHAnsi" w:eastAsia="Calibri" w:hAnsiTheme="minorHAnsi" w:cstheme="minorHAnsi"/>
          <w:b/>
          <w:sz w:val="22"/>
          <w:szCs w:val="22"/>
          <w:lang w:val="en-US"/>
        </w:rPr>
        <w:t xml:space="preserve">Quotes Sander J. </w:t>
      </w:r>
      <w:proofErr w:type="spellStart"/>
      <w:r w:rsidRPr="008A7EF4">
        <w:rPr>
          <w:rFonts w:asciiTheme="minorHAnsi" w:eastAsia="Calibri" w:hAnsiTheme="minorHAnsi" w:cstheme="minorHAnsi"/>
          <w:b/>
          <w:sz w:val="22"/>
          <w:szCs w:val="22"/>
          <w:lang w:val="en-US"/>
        </w:rPr>
        <w:t>Sinot</w:t>
      </w:r>
      <w:proofErr w:type="spellEnd"/>
      <w:r w:rsidRPr="008A7EF4">
        <w:rPr>
          <w:rFonts w:asciiTheme="minorHAnsi" w:eastAsia="Calibri" w:hAnsiTheme="minorHAnsi" w:cstheme="minorHAnsi"/>
          <w:b/>
          <w:sz w:val="22"/>
          <w:szCs w:val="22"/>
          <w:lang w:val="en-US"/>
        </w:rPr>
        <w:t xml:space="preserve"> about AURA</w:t>
      </w:r>
      <w:r w:rsidR="00FE4162">
        <w:rPr>
          <w:rFonts w:asciiTheme="minorHAnsi" w:eastAsia="Calibri" w:hAnsiTheme="minorHAnsi" w:cstheme="minorHAnsi"/>
          <w:b/>
          <w:sz w:val="22"/>
          <w:szCs w:val="22"/>
          <w:lang w:val="en-US"/>
        </w:rPr>
        <w:t>:</w:t>
      </w:r>
    </w:p>
    <w:p w14:paraId="4DD93DB4" w14:textId="173001FE" w:rsidR="00FE4162" w:rsidRPr="00E575AA" w:rsidRDefault="008A7EF4" w:rsidP="00500215">
      <w:pPr>
        <w:pStyle w:val="ListParagraph"/>
        <w:numPr>
          <w:ilvl w:val="0"/>
          <w:numId w:val="1"/>
        </w:numPr>
        <w:shd w:val="clear" w:color="auto" w:fill="FFFFFF"/>
        <w:adjustRightInd w:val="0"/>
        <w:ind w:right="786"/>
        <w:jc w:val="center"/>
        <w:rPr>
          <w:rFonts w:asciiTheme="majorHAnsi" w:eastAsia="Calibri" w:hAnsiTheme="majorHAnsi" w:cstheme="majorHAnsi"/>
          <w:bCs/>
          <w:i/>
          <w:iCs/>
          <w:lang w:val="en-US"/>
        </w:rPr>
      </w:pPr>
      <w:r w:rsidRPr="00E575AA">
        <w:rPr>
          <w:rFonts w:asciiTheme="majorHAnsi" w:eastAsia="Calibri" w:hAnsiTheme="majorHAnsi" w:cstheme="majorHAnsi"/>
          <w:bCs/>
          <w:i/>
          <w:iCs/>
          <w:lang w:val="en-US"/>
        </w:rPr>
        <w:t>“AURA is not simply built to sail the seas, it is designed for a luminous lifestyle and crafted for those who live beyond boundaries.”</w:t>
      </w:r>
    </w:p>
    <w:p w14:paraId="69EE8D45" w14:textId="7A430285" w:rsidR="00FE4162" w:rsidRPr="00E575AA" w:rsidRDefault="008A7EF4" w:rsidP="00500215">
      <w:pPr>
        <w:pStyle w:val="ListParagraph"/>
        <w:numPr>
          <w:ilvl w:val="0"/>
          <w:numId w:val="1"/>
        </w:numPr>
        <w:shd w:val="clear" w:color="auto" w:fill="FFFFFF"/>
        <w:adjustRightInd w:val="0"/>
        <w:ind w:right="786"/>
        <w:jc w:val="center"/>
        <w:rPr>
          <w:rFonts w:asciiTheme="majorHAnsi" w:eastAsia="Calibri" w:hAnsiTheme="majorHAnsi" w:cstheme="majorHAnsi"/>
          <w:bCs/>
          <w:i/>
          <w:iCs/>
          <w:lang w:val="en-US"/>
        </w:rPr>
      </w:pPr>
      <w:r w:rsidRPr="00E575AA">
        <w:rPr>
          <w:rFonts w:asciiTheme="majorHAnsi" w:eastAsia="Calibri" w:hAnsiTheme="majorHAnsi" w:cstheme="majorHAnsi"/>
          <w:bCs/>
          <w:i/>
          <w:iCs/>
          <w:lang w:val="en-US"/>
        </w:rPr>
        <w:t>“AURA embodies a powerful presence through elegance and restraint.”</w:t>
      </w:r>
    </w:p>
    <w:p w14:paraId="6651BF34" w14:textId="01988C97" w:rsidR="00FE4162" w:rsidRPr="00E575AA" w:rsidRDefault="008A7EF4" w:rsidP="00500215">
      <w:pPr>
        <w:pStyle w:val="ListParagraph"/>
        <w:numPr>
          <w:ilvl w:val="0"/>
          <w:numId w:val="1"/>
        </w:numPr>
        <w:shd w:val="clear" w:color="auto" w:fill="FFFFFF"/>
        <w:adjustRightInd w:val="0"/>
        <w:ind w:right="786"/>
        <w:jc w:val="center"/>
        <w:rPr>
          <w:rFonts w:asciiTheme="majorHAnsi" w:eastAsia="Calibri" w:hAnsiTheme="majorHAnsi" w:cstheme="majorHAnsi"/>
          <w:bCs/>
          <w:i/>
          <w:iCs/>
          <w:lang w:val="en-US"/>
        </w:rPr>
      </w:pPr>
      <w:r w:rsidRPr="00E575AA">
        <w:rPr>
          <w:rFonts w:asciiTheme="majorHAnsi" w:eastAsia="Calibri" w:hAnsiTheme="majorHAnsi" w:cstheme="majorHAnsi"/>
          <w:bCs/>
          <w:i/>
          <w:iCs/>
          <w:lang w:val="en-US"/>
        </w:rPr>
        <w:t>“AURA is a masterpiece of elegance, proportion, and balance. From the architectural aft to the fluid flare of the bow, every line conveys sculptural presence.”</w:t>
      </w:r>
    </w:p>
    <w:p w14:paraId="332F524A" w14:textId="1E37F5AB" w:rsidR="00073096" w:rsidRPr="00E575AA" w:rsidRDefault="008A7EF4" w:rsidP="00BF2654">
      <w:pPr>
        <w:pStyle w:val="ListParagraph"/>
        <w:numPr>
          <w:ilvl w:val="0"/>
          <w:numId w:val="1"/>
        </w:numPr>
        <w:shd w:val="clear" w:color="auto" w:fill="FFFFFF"/>
        <w:adjustRightInd w:val="0"/>
        <w:ind w:right="786"/>
        <w:jc w:val="center"/>
        <w:rPr>
          <w:rFonts w:asciiTheme="majorHAnsi" w:eastAsia="Calibri" w:hAnsiTheme="majorHAnsi" w:cstheme="majorHAnsi"/>
          <w:bCs/>
          <w:i/>
          <w:iCs/>
          <w:lang w:val="en-US"/>
        </w:rPr>
      </w:pPr>
      <w:r w:rsidRPr="00E575AA">
        <w:rPr>
          <w:rFonts w:asciiTheme="majorHAnsi" w:eastAsia="Calibri" w:hAnsiTheme="majorHAnsi" w:cstheme="majorHAnsi"/>
          <w:bCs/>
          <w:i/>
          <w:iCs/>
          <w:lang w:val="en-US"/>
        </w:rPr>
        <w:t xml:space="preserve">“AURA is created with responsibility at its core. Advanced propulsion and energy systems ensure flexibility and calm when entering sensitive marine environments, uniting performance with environmental </w:t>
      </w:r>
      <w:r w:rsidR="00FE4162" w:rsidRPr="00E575AA">
        <w:rPr>
          <w:rFonts w:asciiTheme="majorHAnsi" w:eastAsia="Calibri" w:hAnsiTheme="majorHAnsi" w:cstheme="majorHAnsi"/>
          <w:bCs/>
          <w:i/>
          <w:iCs/>
          <w:lang w:val="en-US"/>
        </w:rPr>
        <w:t>care.”</w:t>
      </w:r>
      <w:r w:rsidR="00073096" w:rsidRPr="00E575AA">
        <w:rPr>
          <w:rFonts w:asciiTheme="majorHAnsi" w:eastAsia="Calibri" w:hAnsiTheme="majorHAnsi" w:cstheme="majorHAnsi"/>
          <w:b/>
          <w:sz w:val="20"/>
          <w:szCs w:val="20"/>
        </w:rPr>
        <w:br w:type="page"/>
      </w:r>
    </w:p>
    <w:p w14:paraId="4279C4EA" w14:textId="1FFE197E" w:rsidR="00B234D0" w:rsidRPr="008A7EF4" w:rsidRDefault="00D9629B" w:rsidP="00BF2654">
      <w:pPr>
        <w:shd w:val="clear" w:color="auto" w:fill="FFFFFF"/>
        <w:adjustRightInd w:val="0"/>
        <w:rPr>
          <w:rFonts w:asciiTheme="majorHAnsi" w:eastAsia="Calibri" w:hAnsiTheme="majorHAnsi" w:cstheme="majorHAnsi"/>
          <w:b/>
          <w:sz w:val="22"/>
          <w:szCs w:val="22"/>
        </w:rPr>
      </w:pPr>
      <w:r w:rsidRPr="007E5FCA">
        <w:rPr>
          <w:rFonts w:asciiTheme="majorHAnsi" w:eastAsia="Calibri" w:hAnsiTheme="majorHAnsi" w:cstheme="majorHAnsi"/>
          <w:b/>
          <w:sz w:val="22"/>
          <w:szCs w:val="22"/>
        </w:rPr>
        <w:lastRenderedPageBreak/>
        <w:t xml:space="preserve">Images </w:t>
      </w:r>
      <w:r w:rsidR="00606B58" w:rsidRPr="007E5FCA">
        <w:rPr>
          <w:rFonts w:asciiTheme="majorHAnsi" w:eastAsia="Calibri" w:hAnsiTheme="majorHAnsi" w:cstheme="majorHAnsi"/>
          <w:b/>
          <w:sz w:val="22"/>
          <w:szCs w:val="22"/>
        </w:rPr>
        <w:t>AURA</w:t>
      </w:r>
      <w:r w:rsidR="00E575AA" w:rsidRPr="007E5FCA">
        <w:rPr>
          <w:rFonts w:asciiTheme="majorHAnsi" w:eastAsia="Calibri" w:hAnsiTheme="majorHAnsi" w:cstheme="majorHAnsi"/>
          <w:b/>
          <w:sz w:val="22"/>
          <w:szCs w:val="22"/>
        </w:rPr>
        <w:t xml:space="preserve"> (selection</w:t>
      </w:r>
      <w:r w:rsidR="00B43DA7" w:rsidRPr="007E5FCA">
        <w:rPr>
          <w:rFonts w:asciiTheme="majorHAnsi" w:eastAsia="Calibri" w:hAnsiTheme="majorHAnsi" w:cstheme="majorHAnsi"/>
          <w:b/>
          <w:sz w:val="22"/>
          <w:szCs w:val="22"/>
        </w:rPr>
        <w:t xml:space="preserve">, low-resolution and high-resolution images of AURA can be downloaded directly from our press page: </w:t>
      </w:r>
      <w:hyperlink r:id="rId13" w:history="1">
        <w:r w:rsidR="00B43DA7" w:rsidRPr="008A1360">
          <w:rPr>
            <w:rStyle w:val="Hyperlink"/>
            <w:rFonts w:asciiTheme="majorHAnsi" w:eastAsia="Calibri" w:hAnsiTheme="majorHAnsi" w:cstheme="majorHAnsi"/>
            <w:b/>
            <w:sz w:val="22"/>
            <w:szCs w:val="22"/>
          </w:rPr>
          <w:t>www.mi7.nl/sinot</w:t>
        </w:r>
      </w:hyperlink>
      <w:r w:rsidR="00B43DA7" w:rsidRPr="007E5FCA">
        <w:rPr>
          <w:rFonts w:asciiTheme="majorHAnsi" w:eastAsia="Calibri" w:hAnsiTheme="majorHAnsi" w:cstheme="majorHAnsi"/>
          <w:b/>
          <w:sz w:val="22"/>
          <w:szCs w:val="22"/>
        </w:rPr>
        <w:t>)</w:t>
      </w:r>
    </w:p>
    <w:p w14:paraId="4DDBA080" w14:textId="77777777" w:rsidR="00073096" w:rsidRPr="008A7EF4" w:rsidRDefault="00073096" w:rsidP="00BF2654">
      <w:pPr>
        <w:shd w:val="clear" w:color="auto" w:fill="FFFFFF"/>
        <w:adjustRightInd w:val="0"/>
        <w:rPr>
          <w:rFonts w:asciiTheme="majorHAnsi" w:eastAsia="Calibri" w:hAnsiTheme="majorHAnsi" w:cstheme="majorHAnsi"/>
          <w:b/>
          <w:sz w:val="22"/>
          <w:szCs w:val="22"/>
        </w:rPr>
      </w:pPr>
    </w:p>
    <w:tbl>
      <w:tblPr>
        <w:tblStyle w:val="TableGrid"/>
        <w:tblW w:w="9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0"/>
        <w:gridCol w:w="4630"/>
      </w:tblGrid>
      <w:tr w:rsidR="00073096" w:rsidRPr="00E575AA" w14:paraId="1277254D" w14:textId="77777777" w:rsidTr="00E575AA">
        <w:trPr>
          <w:trHeight w:val="2881"/>
        </w:trPr>
        <w:tc>
          <w:tcPr>
            <w:tcW w:w="4630" w:type="dxa"/>
          </w:tcPr>
          <w:p w14:paraId="6DD19424" w14:textId="124818FD" w:rsidR="0088258A" w:rsidRPr="00E575AA" w:rsidRDefault="00816A37" w:rsidP="00E575AA">
            <w:pPr>
              <w:adjustRightInd w:val="0"/>
              <w:jc w:val="center"/>
              <w:rPr>
                <w:rFonts w:asciiTheme="majorHAnsi" w:eastAsia="Calibri" w:hAnsiTheme="majorHAnsi" w:cstheme="majorHAnsi"/>
                <w:sz w:val="16"/>
                <w:szCs w:val="16"/>
              </w:rPr>
            </w:pPr>
            <w:r w:rsidRPr="00E575AA">
              <w:rPr>
                <w:rFonts w:asciiTheme="majorHAnsi" w:hAnsiTheme="majorHAnsi" w:cstheme="majorHAnsi"/>
                <w:noProof/>
                <w:sz w:val="16"/>
                <w:szCs w:val="16"/>
              </w:rPr>
            </w:r>
            <w:r w:rsidR="00816A37" w:rsidRPr="00E575AA">
              <w:rPr>
                <w:rFonts w:asciiTheme="majorHAnsi" w:hAnsiTheme="majorHAnsi" w:cstheme="majorHAnsi"/>
                <w:noProof/>
                <w:sz w:val="16"/>
                <w:szCs w:val="16"/>
              </w:rPr>
              <w:object w:dxaOrig="22595" w:dyaOrig="12700" w14:anchorId="54950D99">
                <v:shape id="_x0000_i1026" type="#_x0000_t75" alt="" style="width:214.7pt;height:128.4pt;mso-width-percent:0;mso-height-percent:0;mso-width-percent:0;mso-height-percent:0" o:ole="">
                  <v:imagedata r:id="rId14" o:title=""/>
                </v:shape>
                <o:OLEObject Type="Embed" ProgID="Unknown" ShapeID="_x0000_i1026" DrawAspect="Content" ObjectID="_1820164305" r:id="rId15"/>
              </w:object>
            </w:r>
            <w:r w:rsidR="00073096" w:rsidRPr="00E575AA">
              <w:rPr>
                <w:rFonts w:asciiTheme="majorHAnsi" w:eastAsia="Calibri" w:hAnsiTheme="majorHAnsi" w:cstheme="majorHAnsi"/>
                <w:sz w:val="16"/>
                <w:szCs w:val="16"/>
              </w:rPr>
              <w:t xml:space="preserve">SINOT </w:t>
            </w:r>
            <w:r w:rsidR="00D8346B" w:rsidRPr="00E575AA">
              <w:rPr>
                <w:rFonts w:asciiTheme="majorHAnsi" w:eastAsia="Calibri" w:hAnsiTheme="majorHAnsi" w:cstheme="majorHAnsi"/>
                <w:sz w:val="16"/>
                <w:szCs w:val="16"/>
              </w:rPr>
              <w:t xml:space="preserve">AURA </w:t>
            </w:r>
            <w:r w:rsidR="00073096" w:rsidRPr="00E575AA">
              <w:rPr>
                <w:rFonts w:asciiTheme="majorHAnsi" w:eastAsia="Calibri" w:hAnsiTheme="majorHAnsi" w:cstheme="majorHAnsi"/>
                <w:sz w:val="16"/>
                <w:szCs w:val="16"/>
              </w:rPr>
              <w:t>Exterior</w:t>
            </w:r>
          </w:p>
        </w:tc>
        <w:tc>
          <w:tcPr>
            <w:tcW w:w="4630" w:type="dxa"/>
          </w:tcPr>
          <w:p w14:paraId="5EB8F124" w14:textId="68849C52" w:rsidR="00B234D0" w:rsidRPr="00E575AA" w:rsidRDefault="00816A37" w:rsidP="00E575AA">
            <w:pPr>
              <w:pStyle w:val="Caption"/>
              <w:adjustRightInd w:val="0"/>
              <w:jc w:val="center"/>
              <w:rPr>
                <w:rFonts w:asciiTheme="majorHAnsi" w:eastAsia="Calibri" w:hAnsiTheme="majorHAnsi" w:cstheme="majorHAnsi"/>
                <w:sz w:val="16"/>
                <w:szCs w:val="16"/>
              </w:rPr>
            </w:pPr>
            <w:r w:rsidRPr="00E575AA">
              <w:rPr>
                <w:rFonts w:asciiTheme="majorHAnsi" w:hAnsiTheme="majorHAnsi" w:cstheme="majorHAnsi"/>
                <w:noProof/>
                <w:sz w:val="16"/>
                <w:szCs w:val="16"/>
              </w:rPr>
            </w:r>
            <w:r w:rsidR="00816A37" w:rsidRPr="00E575AA">
              <w:rPr>
                <w:rFonts w:asciiTheme="majorHAnsi" w:hAnsiTheme="majorHAnsi" w:cstheme="majorHAnsi"/>
                <w:noProof/>
                <w:sz w:val="16"/>
                <w:szCs w:val="16"/>
              </w:rPr>
              <w:object w:dxaOrig="21183" w:dyaOrig="12700" w14:anchorId="5E48E023">
                <v:shape id="_x0000_i1027" type="#_x0000_t75" alt="" style="width:212.95pt;height:128.4pt;mso-width-percent:0;mso-height-percent:0;mso-width-percent:0;mso-height-percent:0" o:ole="">
                  <v:imagedata r:id="rId16" o:title=""/>
                </v:shape>
                <o:OLEObject Type="Embed" ProgID="Unknown" ShapeID="_x0000_i1027" DrawAspect="Content" ObjectID="_1820164306" r:id="rId17"/>
              </w:object>
            </w:r>
          </w:p>
          <w:p w14:paraId="7DB13625" w14:textId="6FC9DBF9" w:rsidR="0088258A" w:rsidRPr="00E575AA" w:rsidRDefault="00073096" w:rsidP="00E575AA">
            <w:pPr>
              <w:adjustRightInd w:val="0"/>
              <w:jc w:val="center"/>
              <w:rPr>
                <w:rFonts w:asciiTheme="majorHAnsi" w:eastAsia="Calibri" w:hAnsiTheme="majorHAnsi" w:cstheme="majorHAnsi"/>
                <w:sz w:val="16"/>
                <w:szCs w:val="16"/>
              </w:rPr>
            </w:pPr>
            <w:r w:rsidRPr="00E575AA">
              <w:rPr>
                <w:rFonts w:asciiTheme="majorHAnsi" w:eastAsia="Calibri" w:hAnsiTheme="majorHAnsi" w:cstheme="majorHAnsi"/>
                <w:sz w:val="16"/>
                <w:szCs w:val="16"/>
              </w:rPr>
              <w:t xml:space="preserve">SINOT </w:t>
            </w:r>
            <w:r w:rsidR="00EA0910" w:rsidRPr="00E575AA">
              <w:rPr>
                <w:rFonts w:asciiTheme="majorHAnsi" w:eastAsia="Calibri" w:hAnsiTheme="majorHAnsi" w:cstheme="majorHAnsi"/>
                <w:sz w:val="16"/>
                <w:szCs w:val="16"/>
              </w:rPr>
              <w:t>AURA Exterior aft</w:t>
            </w:r>
          </w:p>
        </w:tc>
      </w:tr>
      <w:tr w:rsidR="00073096" w:rsidRPr="00E575AA" w14:paraId="4ADE5D8E" w14:textId="77777777" w:rsidTr="00E575AA">
        <w:trPr>
          <w:trHeight w:val="2845"/>
        </w:trPr>
        <w:tc>
          <w:tcPr>
            <w:tcW w:w="4630" w:type="dxa"/>
          </w:tcPr>
          <w:p w14:paraId="1E4CF2A4" w14:textId="18F2C1C7" w:rsidR="0088258A" w:rsidRPr="00E575AA" w:rsidRDefault="00816A37" w:rsidP="00E575AA">
            <w:pPr>
              <w:adjustRightInd w:val="0"/>
              <w:jc w:val="center"/>
              <w:rPr>
                <w:rFonts w:asciiTheme="majorHAnsi" w:eastAsia="Calibri" w:hAnsiTheme="majorHAnsi" w:cstheme="majorHAnsi"/>
                <w:sz w:val="16"/>
                <w:szCs w:val="16"/>
              </w:rPr>
            </w:pPr>
            <w:r w:rsidRPr="00E575AA">
              <w:rPr>
                <w:rFonts w:asciiTheme="majorHAnsi" w:hAnsiTheme="majorHAnsi" w:cstheme="majorHAnsi"/>
                <w:noProof/>
                <w:sz w:val="16"/>
                <w:szCs w:val="16"/>
              </w:rPr>
            </w:r>
            <w:r w:rsidR="00816A37" w:rsidRPr="00E575AA">
              <w:rPr>
                <w:rFonts w:asciiTheme="majorHAnsi" w:hAnsiTheme="majorHAnsi" w:cstheme="majorHAnsi"/>
                <w:noProof/>
                <w:sz w:val="16"/>
                <w:szCs w:val="16"/>
              </w:rPr>
              <w:object w:dxaOrig="18359" w:dyaOrig="9878" w14:anchorId="6106EE8D">
                <v:shape id="_x0000_i1028" type="#_x0000_t75" alt="" style="width:215.55pt;height:123.2pt;mso-width-percent:0;mso-height-percent:0;mso-width-percent:0;mso-height-percent:0" o:ole="">
                  <v:imagedata r:id="rId18" o:title=""/>
                </v:shape>
                <o:OLEObject Type="Embed" ProgID="Unknown" ShapeID="_x0000_i1028" DrawAspect="Content" ObjectID="_1820164307" r:id="rId19"/>
              </w:object>
            </w:r>
            <w:r w:rsidR="0074511C" w:rsidRPr="00E575AA">
              <w:rPr>
                <w:rFonts w:asciiTheme="majorHAnsi" w:eastAsia="Calibri" w:hAnsiTheme="majorHAnsi" w:cstheme="majorHAnsi"/>
                <w:sz w:val="16"/>
                <w:szCs w:val="16"/>
              </w:rPr>
              <w:t>SINOT AURA Beach Deck Diver’s Club Corridor</w:t>
            </w:r>
          </w:p>
        </w:tc>
        <w:tc>
          <w:tcPr>
            <w:tcW w:w="4630" w:type="dxa"/>
          </w:tcPr>
          <w:p w14:paraId="275A3635" w14:textId="1099F845" w:rsidR="0088258A" w:rsidRPr="00E575AA" w:rsidRDefault="00816A37" w:rsidP="00E575AA">
            <w:pPr>
              <w:adjustRightInd w:val="0"/>
              <w:jc w:val="center"/>
              <w:rPr>
                <w:rFonts w:asciiTheme="majorHAnsi" w:hAnsiTheme="majorHAnsi" w:cstheme="majorHAnsi"/>
                <w:sz w:val="16"/>
                <w:szCs w:val="16"/>
              </w:rPr>
            </w:pPr>
            <w:r w:rsidRPr="00E575AA">
              <w:rPr>
                <w:rFonts w:asciiTheme="majorHAnsi" w:hAnsiTheme="majorHAnsi" w:cstheme="majorHAnsi"/>
                <w:noProof/>
                <w:sz w:val="16"/>
                <w:szCs w:val="16"/>
              </w:rPr>
            </w:r>
            <w:r w:rsidR="00816A37" w:rsidRPr="00E575AA">
              <w:rPr>
                <w:rFonts w:asciiTheme="majorHAnsi" w:hAnsiTheme="majorHAnsi" w:cstheme="majorHAnsi"/>
                <w:noProof/>
                <w:sz w:val="16"/>
                <w:szCs w:val="16"/>
              </w:rPr>
              <w:object w:dxaOrig="16946" w:dyaOrig="9878" w14:anchorId="1305C03E">
                <v:shape id="_x0000_i1029" type="#_x0000_t75" alt="" style="width:212.55pt;height:124.05pt;mso-width-percent:0;mso-height-percent:0;mso-width-percent:0;mso-height-percent:0" o:ole="">
                  <v:imagedata r:id="rId20" o:title=""/>
                </v:shape>
                <o:OLEObject Type="Embed" ProgID="Unknown" ShapeID="_x0000_i1029" DrawAspect="Content" ObjectID="_1820164308" r:id="rId21"/>
              </w:object>
            </w:r>
            <w:r w:rsidR="002F5DDA" w:rsidRPr="00E575AA">
              <w:rPr>
                <w:rFonts w:asciiTheme="majorHAnsi" w:eastAsia="Calibri" w:hAnsiTheme="majorHAnsi" w:cstheme="majorHAnsi"/>
                <w:sz w:val="16"/>
                <w:szCs w:val="16"/>
              </w:rPr>
              <w:t>SINOT AURA Beach Deck Diver’s Club</w:t>
            </w:r>
          </w:p>
        </w:tc>
      </w:tr>
      <w:tr w:rsidR="002F5DDA" w:rsidRPr="00E575AA" w14:paraId="7FFCA575" w14:textId="77777777" w:rsidTr="00E575AA">
        <w:trPr>
          <w:trHeight w:val="2716"/>
        </w:trPr>
        <w:tc>
          <w:tcPr>
            <w:tcW w:w="4630" w:type="dxa"/>
          </w:tcPr>
          <w:p w14:paraId="5BD89ADE" w14:textId="6EF0E2DA" w:rsidR="002F5DDA" w:rsidRPr="00E575AA" w:rsidRDefault="00816A37" w:rsidP="00E575AA">
            <w:pPr>
              <w:adjustRightInd w:val="0"/>
              <w:jc w:val="center"/>
              <w:rPr>
                <w:rFonts w:asciiTheme="majorHAnsi" w:hAnsiTheme="majorHAnsi" w:cstheme="majorHAnsi"/>
                <w:sz w:val="16"/>
                <w:szCs w:val="16"/>
              </w:rPr>
            </w:pPr>
            <w:r w:rsidRPr="00E575AA">
              <w:rPr>
                <w:rFonts w:asciiTheme="majorHAnsi" w:hAnsiTheme="majorHAnsi" w:cstheme="majorHAnsi"/>
                <w:noProof/>
                <w:sz w:val="16"/>
                <w:szCs w:val="16"/>
              </w:rPr>
            </w:r>
            <w:r w:rsidR="00816A37" w:rsidRPr="00E575AA">
              <w:rPr>
                <w:rFonts w:asciiTheme="majorHAnsi" w:hAnsiTheme="majorHAnsi" w:cstheme="majorHAnsi"/>
                <w:noProof/>
                <w:sz w:val="16"/>
                <w:szCs w:val="16"/>
              </w:rPr>
              <w:object w:dxaOrig="14122" w:dyaOrig="8467" w14:anchorId="7E462FEB">
                <v:shape id="_x0000_i1030" type="#_x0000_t75" alt="" style="width:214.7pt;height:130.1pt;mso-width-percent:0;mso-height-percent:0;mso-width-percent:0;mso-height-percent:0" o:ole="">
                  <v:imagedata r:id="rId22" o:title=""/>
                </v:shape>
                <o:OLEObject Type="Embed" ProgID="Unknown" ShapeID="_x0000_i1030" DrawAspect="Content" ObjectID="_1820164309" r:id="rId23"/>
              </w:object>
            </w:r>
            <w:r w:rsidR="002F5DDA" w:rsidRPr="00E575AA">
              <w:rPr>
                <w:rFonts w:asciiTheme="majorHAnsi" w:eastAsia="Calibri" w:hAnsiTheme="majorHAnsi" w:cstheme="majorHAnsi"/>
                <w:sz w:val="16"/>
                <w:szCs w:val="16"/>
              </w:rPr>
              <w:t xml:space="preserve">SINOT AURA </w:t>
            </w:r>
            <w:proofErr w:type="gramStart"/>
            <w:r w:rsidR="002F5DDA" w:rsidRPr="00E575AA">
              <w:rPr>
                <w:rFonts w:asciiTheme="majorHAnsi" w:eastAsia="Calibri" w:hAnsiTheme="majorHAnsi" w:cstheme="majorHAnsi"/>
                <w:sz w:val="16"/>
                <w:szCs w:val="16"/>
              </w:rPr>
              <w:t>Beach Club sea</w:t>
            </w:r>
            <w:proofErr w:type="gramEnd"/>
            <w:r w:rsidR="002F5DDA" w:rsidRPr="00E575AA">
              <w:rPr>
                <w:rFonts w:asciiTheme="majorHAnsi" w:eastAsia="Calibri" w:hAnsiTheme="majorHAnsi" w:cstheme="majorHAnsi"/>
                <w:sz w:val="16"/>
                <w:szCs w:val="16"/>
              </w:rPr>
              <w:t xml:space="preserve"> access hatch</w:t>
            </w:r>
          </w:p>
          <w:p w14:paraId="3658E9B3" w14:textId="49EDB3B3" w:rsidR="001C1819" w:rsidRPr="00E575AA" w:rsidRDefault="001C1819" w:rsidP="00E575AA">
            <w:pPr>
              <w:adjustRightInd w:val="0"/>
              <w:jc w:val="center"/>
              <w:rPr>
                <w:rFonts w:asciiTheme="majorHAnsi" w:eastAsia="Calibri" w:hAnsiTheme="majorHAnsi" w:cstheme="majorHAnsi"/>
                <w:sz w:val="16"/>
                <w:szCs w:val="16"/>
              </w:rPr>
            </w:pPr>
          </w:p>
        </w:tc>
        <w:tc>
          <w:tcPr>
            <w:tcW w:w="4630" w:type="dxa"/>
          </w:tcPr>
          <w:p w14:paraId="0C0A3E17" w14:textId="4CCABE8F" w:rsidR="002F5DDA" w:rsidRPr="00E575AA" w:rsidRDefault="00816A37" w:rsidP="00E575AA">
            <w:pPr>
              <w:adjustRightInd w:val="0"/>
              <w:jc w:val="center"/>
              <w:rPr>
                <w:rFonts w:asciiTheme="majorHAnsi" w:hAnsiTheme="majorHAnsi" w:cstheme="majorHAnsi"/>
                <w:sz w:val="16"/>
                <w:szCs w:val="16"/>
              </w:rPr>
            </w:pPr>
            <w:r w:rsidRPr="00E575AA">
              <w:rPr>
                <w:rFonts w:asciiTheme="majorHAnsi" w:hAnsiTheme="majorHAnsi" w:cstheme="majorHAnsi"/>
                <w:noProof/>
                <w:sz w:val="16"/>
                <w:szCs w:val="16"/>
              </w:rPr>
            </w:r>
            <w:r w:rsidR="00816A37" w:rsidRPr="00E575AA">
              <w:rPr>
                <w:rFonts w:asciiTheme="majorHAnsi" w:hAnsiTheme="majorHAnsi" w:cstheme="majorHAnsi"/>
                <w:noProof/>
                <w:sz w:val="16"/>
                <w:szCs w:val="16"/>
              </w:rPr>
              <w:object w:dxaOrig="14122" w:dyaOrig="7056" w14:anchorId="393D6532">
                <v:shape id="_x0000_i1031" type="#_x0000_t75" alt="" style="width:213.4pt;height:127.1pt;mso-width-percent:0;mso-height-percent:0;mso-width-percent:0;mso-height-percent:0" o:ole="">
                  <v:imagedata r:id="rId24" o:title=""/>
                </v:shape>
                <o:OLEObject Type="Embed" ProgID="Unknown" ShapeID="_x0000_i1031" DrawAspect="Content" ObjectID="_1820164310" r:id="rId25"/>
              </w:object>
            </w:r>
            <w:r w:rsidR="002F5DDA" w:rsidRPr="00E575AA">
              <w:rPr>
                <w:rFonts w:asciiTheme="majorHAnsi" w:eastAsia="Calibri" w:hAnsiTheme="majorHAnsi" w:cstheme="majorHAnsi"/>
                <w:sz w:val="16"/>
                <w:szCs w:val="16"/>
              </w:rPr>
              <w:t xml:space="preserve">SINOT AURA </w:t>
            </w:r>
            <w:r w:rsidR="0074511C" w:rsidRPr="00E575AA">
              <w:rPr>
                <w:rFonts w:asciiTheme="majorHAnsi" w:eastAsia="Calibri" w:hAnsiTheme="majorHAnsi" w:cstheme="majorHAnsi"/>
                <w:sz w:val="16"/>
                <w:szCs w:val="16"/>
              </w:rPr>
              <w:t>Observation Lounge</w:t>
            </w:r>
          </w:p>
        </w:tc>
      </w:tr>
      <w:tr w:rsidR="00073096" w:rsidRPr="00E575AA" w14:paraId="5BD0D60A" w14:textId="77777777" w:rsidTr="00E575AA">
        <w:trPr>
          <w:trHeight w:val="2716"/>
        </w:trPr>
        <w:tc>
          <w:tcPr>
            <w:tcW w:w="4630" w:type="dxa"/>
          </w:tcPr>
          <w:p w14:paraId="7CDBB3E1" w14:textId="6D337A1F" w:rsidR="00EA1F29" w:rsidRPr="00E575AA" w:rsidRDefault="00816A37" w:rsidP="00E575AA">
            <w:pPr>
              <w:pStyle w:val="Caption"/>
              <w:adjustRightInd w:val="0"/>
              <w:jc w:val="center"/>
              <w:rPr>
                <w:rFonts w:asciiTheme="majorHAnsi" w:eastAsia="Calibri" w:hAnsiTheme="majorHAnsi" w:cstheme="majorHAnsi"/>
                <w:noProof/>
                <w:sz w:val="16"/>
                <w:szCs w:val="16"/>
              </w:rPr>
            </w:pPr>
            <w:r w:rsidRPr="00E575AA">
              <w:rPr>
                <w:rFonts w:asciiTheme="majorHAnsi" w:hAnsiTheme="majorHAnsi" w:cstheme="majorHAnsi"/>
                <w:noProof/>
                <w:sz w:val="16"/>
                <w:szCs w:val="16"/>
              </w:rPr>
            </w:r>
            <w:r w:rsidR="00816A37" w:rsidRPr="00E575AA">
              <w:rPr>
                <w:rFonts w:asciiTheme="majorHAnsi" w:hAnsiTheme="majorHAnsi" w:cstheme="majorHAnsi"/>
                <w:noProof/>
                <w:sz w:val="16"/>
                <w:szCs w:val="16"/>
              </w:rPr>
              <w:object w:dxaOrig="14122" w:dyaOrig="8467" w14:anchorId="5E77D392">
                <v:shape id="_x0000_i1032" type="#_x0000_t75" alt="" style="width:213.4pt;height:127.1pt;mso-width-percent:0;mso-height-percent:0;mso-width-percent:0;mso-height-percent:0" o:ole="">
                  <v:imagedata r:id="rId26" o:title=""/>
                </v:shape>
                <o:OLEObject Type="Embed" ProgID="Unknown" ShapeID="_x0000_i1032" DrawAspect="Content" ObjectID="_1820164311" r:id="rId27"/>
              </w:object>
            </w:r>
          </w:p>
          <w:p w14:paraId="0B9076EB" w14:textId="2A3BB7B0" w:rsidR="0088258A" w:rsidRPr="00E575AA" w:rsidRDefault="00CF2CF5" w:rsidP="00E575AA">
            <w:pPr>
              <w:adjustRightInd w:val="0"/>
              <w:jc w:val="center"/>
              <w:rPr>
                <w:rFonts w:asciiTheme="majorHAnsi" w:eastAsia="Calibri" w:hAnsiTheme="majorHAnsi" w:cstheme="majorHAnsi"/>
                <w:sz w:val="16"/>
                <w:szCs w:val="16"/>
              </w:rPr>
            </w:pPr>
            <w:r w:rsidRPr="00E575AA">
              <w:rPr>
                <w:rFonts w:asciiTheme="majorHAnsi" w:eastAsia="Calibri" w:hAnsiTheme="majorHAnsi" w:cstheme="majorHAnsi"/>
                <w:sz w:val="16"/>
                <w:szCs w:val="16"/>
              </w:rPr>
              <w:t xml:space="preserve">SINOT AURA </w:t>
            </w:r>
            <w:r w:rsidR="0074511C" w:rsidRPr="00E575AA">
              <w:rPr>
                <w:rFonts w:asciiTheme="majorHAnsi" w:eastAsia="Calibri" w:hAnsiTheme="majorHAnsi" w:cstheme="majorHAnsi"/>
                <w:sz w:val="16"/>
                <w:szCs w:val="16"/>
              </w:rPr>
              <w:t>Panorama Lounge</w:t>
            </w:r>
          </w:p>
        </w:tc>
        <w:tc>
          <w:tcPr>
            <w:tcW w:w="4630" w:type="dxa"/>
          </w:tcPr>
          <w:p w14:paraId="402EBB36" w14:textId="552DEFE0" w:rsidR="0088258A" w:rsidRPr="00E575AA" w:rsidRDefault="00816A37" w:rsidP="00E575AA">
            <w:pPr>
              <w:adjustRightInd w:val="0"/>
              <w:jc w:val="center"/>
              <w:rPr>
                <w:rFonts w:asciiTheme="majorHAnsi" w:hAnsiTheme="majorHAnsi" w:cstheme="majorHAnsi"/>
                <w:sz w:val="16"/>
                <w:szCs w:val="16"/>
              </w:rPr>
            </w:pPr>
            <w:r w:rsidRPr="00E575AA">
              <w:rPr>
                <w:rFonts w:asciiTheme="majorHAnsi" w:hAnsiTheme="majorHAnsi" w:cstheme="majorHAnsi"/>
                <w:noProof/>
                <w:sz w:val="16"/>
                <w:szCs w:val="16"/>
              </w:rPr>
            </w:r>
            <w:r w:rsidR="00816A37" w:rsidRPr="00E575AA">
              <w:rPr>
                <w:rFonts w:asciiTheme="majorHAnsi" w:hAnsiTheme="majorHAnsi" w:cstheme="majorHAnsi"/>
                <w:noProof/>
                <w:sz w:val="16"/>
                <w:szCs w:val="16"/>
              </w:rPr>
              <w:object w:dxaOrig="14122" w:dyaOrig="8467" w14:anchorId="75067642">
                <v:shape id="_x0000_i1033" type="#_x0000_t75" alt="" style="width:214.7pt;height:127.95pt;mso-width-percent:0;mso-height-percent:0;mso-width-percent:0;mso-height-percent:0" o:ole="">
                  <v:imagedata r:id="rId28" o:title=""/>
                </v:shape>
                <o:OLEObject Type="Embed" ProgID="Unknown" ShapeID="_x0000_i1033" DrawAspect="Content" ObjectID="_1820164312" r:id="rId29"/>
              </w:object>
            </w:r>
            <w:r w:rsidR="00CF2CF5" w:rsidRPr="00E575AA">
              <w:rPr>
                <w:rFonts w:asciiTheme="majorHAnsi" w:eastAsia="Calibri" w:hAnsiTheme="majorHAnsi" w:cstheme="majorHAnsi"/>
                <w:sz w:val="16"/>
                <w:szCs w:val="16"/>
              </w:rPr>
              <w:t>SINOT AURA Owner’s State Room</w:t>
            </w:r>
          </w:p>
        </w:tc>
      </w:tr>
    </w:tbl>
    <w:p w14:paraId="052FCE40" w14:textId="77777777" w:rsidR="00500215" w:rsidRDefault="00500215" w:rsidP="00500215">
      <w:pPr>
        <w:shd w:val="clear" w:color="auto" w:fill="FFFFFF"/>
        <w:adjustRightInd w:val="0"/>
        <w:rPr>
          <w:rFonts w:asciiTheme="majorHAnsi" w:eastAsia="Calibri" w:hAnsiTheme="majorHAnsi" w:cstheme="majorHAnsi"/>
          <w:sz w:val="16"/>
          <w:szCs w:val="16"/>
          <w:u w:val="single"/>
        </w:rPr>
      </w:pPr>
    </w:p>
    <w:p w14:paraId="5C1E8869" w14:textId="6725E67D" w:rsidR="001C1819" w:rsidRPr="00E575AA" w:rsidRDefault="00500215" w:rsidP="00BF2654">
      <w:pPr>
        <w:shd w:val="clear" w:color="auto" w:fill="FFFFFF"/>
        <w:adjustRightInd w:val="0"/>
        <w:rPr>
          <w:rFonts w:asciiTheme="majorHAnsi" w:eastAsia="Calibri" w:hAnsiTheme="majorHAnsi" w:cstheme="majorHAnsi"/>
          <w:sz w:val="16"/>
          <w:szCs w:val="16"/>
        </w:rPr>
      </w:pPr>
      <w:r w:rsidRPr="00E575AA">
        <w:rPr>
          <w:rFonts w:asciiTheme="majorHAnsi" w:eastAsia="Calibri" w:hAnsiTheme="majorHAnsi" w:cstheme="majorHAnsi"/>
          <w:sz w:val="16"/>
          <w:szCs w:val="16"/>
          <w:u w:val="single"/>
        </w:rPr>
        <w:t>Not for publication</w:t>
      </w:r>
      <w:r w:rsidRPr="00E575AA">
        <w:rPr>
          <w:rFonts w:asciiTheme="majorHAnsi" w:eastAsia="Calibri" w:hAnsiTheme="majorHAnsi" w:cstheme="majorHAnsi"/>
          <w:sz w:val="16"/>
          <w:szCs w:val="16"/>
          <w:u w:val="single"/>
        </w:rPr>
        <w:br/>
      </w:r>
      <w:r w:rsidRPr="00E575AA">
        <w:rPr>
          <w:rFonts w:asciiTheme="majorHAnsi" w:eastAsia="Calibri" w:hAnsiTheme="majorHAnsi" w:cstheme="majorHAnsi"/>
          <w:b/>
          <w:sz w:val="16"/>
          <w:szCs w:val="16"/>
        </w:rPr>
        <w:t>Low-resolution and high-resolution images of AURA can be downloaded directly from our press page:</w:t>
      </w:r>
      <w:hyperlink r:id="rId30"/>
      <w:r w:rsidRPr="00E575AA">
        <w:rPr>
          <w:rFonts w:asciiTheme="majorHAnsi" w:eastAsia="Calibri" w:hAnsiTheme="majorHAnsi" w:cstheme="majorHAnsi"/>
          <w:b/>
          <w:sz w:val="16"/>
          <w:szCs w:val="16"/>
        </w:rPr>
        <w:t xml:space="preserve"> </w:t>
      </w:r>
      <w:hyperlink r:id="rId31" w:history="1">
        <w:r w:rsidRPr="00E575AA">
          <w:rPr>
            <w:rStyle w:val="Hyperlink"/>
            <w:rFonts w:asciiTheme="majorHAnsi" w:eastAsia="Calibri" w:hAnsiTheme="majorHAnsi" w:cstheme="majorHAnsi"/>
            <w:b/>
            <w:sz w:val="16"/>
            <w:szCs w:val="16"/>
          </w:rPr>
          <w:t>www.mi7.nl/sinot</w:t>
        </w:r>
      </w:hyperlink>
      <w:r w:rsidRPr="00E575AA">
        <w:rPr>
          <w:rStyle w:val="Hyperlink"/>
          <w:rFonts w:asciiTheme="majorHAnsi" w:eastAsia="Calibri" w:hAnsiTheme="majorHAnsi" w:cstheme="majorHAnsi"/>
          <w:b/>
          <w:sz w:val="16"/>
          <w:szCs w:val="16"/>
        </w:rPr>
        <w:t>.</w:t>
      </w:r>
      <w:r w:rsidRPr="00E575AA">
        <w:rPr>
          <w:rFonts w:asciiTheme="majorHAnsi" w:eastAsia="Calibri" w:hAnsiTheme="majorHAnsi" w:cstheme="majorHAnsi"/>
          <w:sz w:val="16"/>
          <w:szCs w:val="16"/>
        </w:rPr>
        <w:t xml:space="preserve"> All images are free for editorial use, please use photo credit: </w:t>
      </w:r>
      <w:r w:rsidRPr="00E575AA">
        <w:rPr>
          <w:rFonts w:asciiTheme="majorHAnsi" w:hAnsiTheme="majorHAnsi" w:cstheme="majorHAnsi"/>
          <w:sz w:val="16"/>
          <w:szCs w:val="16"/>
        </w:rPr>
        <w:t>©</w:t>
      </w:r>
      <w:r w:rsidRPr="00E575AA">
        <w:rPr>
          <w:rFonts w:asciiTheme="majorHAnsi" w:eastAsia="Calibri" w:hAnsiTheme="majorHAnsi" w:cstheme="majorHAnsi"/>
          <w:sz w:val="16"/>
          <w:szCs w:val="16"/>
        </w:rPr>
        <w:t xml:space="preserve"> </w:t>
      </w:r>
      <w:proofErr w:type="spellStart"/>
      <w:r w:rsidRPr="00E575AA">
        <w:rPr>
          <w:rFonts w:asciiTheme="majorHAnsi" w:eastAsia="Calibri" w:hAnsiTheme="majorHAnsi" w:cstheme="majorHAnsi"/>
          <w:sz w:val="16"/>
          <w:szCs w:val="16"/>
        </w:rPr>
        <w:t>Sinot</w:t>
      </w:r>
      <w:proofErr w:type="spellEnd"/>
      <w:r w:rsidRPr="00E575AA">
        <w:rPr>
          <w:rFonts w:asciiTheme="majorHAnsi" w:eastAsia="Calibri" w:hAnsiTheme="majorHAnsi" w:cstheme="majorHAnsi"/>
          <w:sz w:val="16"/>
          <w:szCs w:val="16"/>
        </w:rPr>
        <w:t xml:space="preserve"> Yacht Architecture &amp; Design. For more information on </w:t>
      </w:r>
      <w:proofErr w:type="spellStart"/>
      <w:r w:rsidRPr="00E575AA">
        <w:rPr>
          <w:rFonts w:asciiTheme="majorHAnsi" w:eastAsia="Calibri" w:hAnsiTheme="majorHAnsi" w:cstheme="majorHAnsi"/>
          <w:sz w:val="16"/>
          <w:szCs w:val="16"/>
        </w:rPr>
        <w:t>Sinot</w:t>
      </w:r>
      <w:proofErr w:type="spellEnd"/>
      <w:r w:rsidRPr="00E575AA">
        <w:rPr>
          <w:rFonts w:asciiTheme="majorHAnsi" w:eastAsia="Calibri" w:hAnsiTheme="majorHAnsi" w:cstheme="majorHAnsi"/>
          <w:sz w:val="16"/>
          <w:szCs w:val="16"/>
        </w:rPr>
        <w:t xml:space="preserve"> Yacht Architecture &amp; Design and AURA during the Monaco Yacht Show 2025, please send an e-mail to: </w:t>
      </w:r>
      <w:hyperlink r:id="rId32" w:history="1">
        <w:r w:rsidRPr="00E575AA">
          <w:rPr>
            <w:rStyle w:val="Hyperlink"/>
            <w:rFonts w:asciiTheme="majorHAnsi" w:eastAsia="Calibri" w:hAnsiTheme="majorHAnsi" w:cstheme="majorHAnsi"/>
            <w:sz w:val="16"/>
            <w:szCs w:val="16"/>
          </w:rPr>
          <w:t>kim@sinot.com</w:t>
        </w:r>
      </w:hyperlink>
      <w:r w:rsidRPr="00E575AA">
        <w:rPr>
          <w:rStyle w:val="Hyperlink"/>
          <w:rFonts w:asciiTheme="majorHAnsi" w:eastAsia="Calibri" w:hAnsiTheme="majorHAnsi" w:cstheme="majorHAnsi"/>
          <w:sz w:val="16"/>
          <w:szCs w:val="16"/>
        </w:rPr>
        <w:t xml:space="preserve">. </w:t>
      </w:r>
      <w:r w:rsidRPr="00E575AA">
        <w:rPr>
          <w:rFonts w:asciiTheme="majorHAnsi" w:eastAsia="Calibri" w:hAnsiTheme="majorHAnsi" w:cstheme="majorHAnsi"/>
          <w:sz w:val="16"/>
          <w:szCs w:val="16"/>
        </w:rPr>
        <w:t xml:space="preserve">For press enquiries please contact MI7 Media Intelligence, Mischa van de Woestijne, +31 (0)6 2470 42 05, e-mail: </w:t>
      </w:r>
      <w:hyperlink r:id="rId33">
        <w:r w:rsidRPr="00E575AA">
          <w:rPr>
            <w:rFonts w:asciiTheme="majorHAnsi" w:eastAsia="Calibri" w:hAnsiTheme="majorHAnsi" w:cstheme="majorHAnsi"/>
            <w:color w:val="1155CC"/>
            <w:sz w:val="16"/>
            <w:szCs w:val="16"/>
            <w:u w:val="single"/>
          </w:rPr>
          <w:t>mischa@mi7.nl</w:t>
        </w:r>
      </w:hyperlink>
      <w:r w:rsidRPr="00E575AA">
        <w:rPr>
          <w:rFonts w:asciiTheme="majorHAnsi" w:eastAsia="Calibri" w:hAnsiTheme="majorHAnsi" w:cstheme="majorHAnsi"/>
          <w:color w:val="1155CC"/>
          <w:sz w:val="16"/>
          <w:szCs w:val="16"/>
          <w:u w:val="single"/>
        </w:rPr>
        <w:t>.</w:t>
      </w:r>
      <w:r w:rsidRPr="00E575AA">
        <w:rPr>
          <w:rFonts w:asciiTheme="majorHAnsi" w:eastAsia="Calibri" w:hAnsiTheme="majorHAnsi" w:cstheme="majorHAnsi"/>
          <w:sz w:val="16"/>
          <w:szCs w:val="16"/>
        </w:rPr>
        <w:t xml:space="preserve"> If you publish an article on </w:t>
      </w:r>
      <w:proofErr w:type="spellStart"/>
      <w:r w:rsidRPr="00E575AA">
        <w:rPr>
          <w:rFonts w:asciiTheme="majorHAnsi" w:eastAsia="Calibri" w:hAnsiTheme="majorHAnsi" w:cstheme="majorHAnsi"/>
          <w:sz w:val="16"/>
          <w:szCs w:val="16"/>
        </w:rPr>
        <w:t>Sinot</w:t>
      </w:r>
      <w:proofErr w:type="spellEnd"/>
      <w:r w:rsidRPr="00E575AA">
        <w:rPr>
          <w:rFonts w:asciiTheme="majorHAnsi" w:eastAsia="Calibri" w:hAnsiTheme="majorHAnsi" w:cstheme="majorHAnsi"/>
          <w:sz w:val="16"/>
          <w:szCs w:val="16"/>
        </w:rPr>
        <w:t xml:space="preserve"> Yacht Architecture &amp; Design and/or AURA</w:t>
      </w:r>
      <w:r w:rsidRPr="00E575AA">
        <w:rPr>
          <w:rFonts w:asciiTheme="majorHAnsi" w:eastAsia="Calibri" w:hAnsiTheme="majorHAnsi" w:cstheme="majorHAnsi"/>
          <w:i/>
          <w:sz w:val="16"/>
          <w:szCs w:val="16"/>
        </w:rPr>
        <w:t>,</w:t>
      </w:r>
      <w:r w:rsidRPr="00E575AA">
        <w:rPr>
          <w:rFonts w:asciiTheme="majorHAnsi" w:eastAsia="Calibri" w:hAnsiTheme="majorHAnsi" w:cstheme="majorHAnsi"/>
          <w:sz w:val="16"/>
          <w:szCs w:val="16"/>
        </w:rPr>
        <w:t xml:space="preserve"> we would appreciate it if you could let us know and send a link and or hard copy of the publication to: MI7 Media Intelligence, M. van de Woestijne, </w:t>
      </w:r>
      <w:proofErr w:type="spellStart"/>
      <w:r w:rsidRPr="00E575AA">
        <w:rPr>
          <w:rFonts w:asciiTheme="majorHAnsi" w:eastAsia="Calibri" w:hAnsiTheme="majorHAnsi" w:cstheme="majorHAnsi"/>
          <w:sz w:val="16"/>
          <w:szCs w:val="16"/>
        </w:rPr>
        <w:t>Sophialaan</w:t>
      </w:r>
      <w:proofErr w:type="spellEnd"/>
      <w:r w:rsidRPr="00E575AA">
        <w:rPr>
          <w:rFonts w:asciiTheme="majorHAnsi" w:eastAsia="Calibri" w:hAnsiTheme="majorHAnsi" w:cstheme="majorHAnsi"/>
          <w:sz w:val="16"/>
          <w:szCs w:val="16"/>
        </w:rPr>
        <w:t xml:space="preserve"> 3, 1075BL Amsterdam, The Netherlands.</w:t>
      </w:r>
    </w:p>
    <w:sectPr w:rsidR="001C1819" w:rsidRPr="00E575AA" w:rsidSect="00500215">
      <w:headerReference w:type="default" r:id="rId34"/>
      <w:footerReference w:type="default" r:id="rId35"/>
      <w:headerReference w:type="first" r:id="rId36"/>
      <w:footerReference w:type="first" r:id="rId37"/>
      <w:pgSz w:w="11900" w:h="16840"/>
      <w:pgMar w:top="1385" w:right="1417" w:bottom="1568" w:left="1417" w:header="705" w:footer="27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5BFE91" w14:textId="77777777" w:rsidR="0070617A" w:rsidRDefault="0070617A">
      <w:r>
        <w:separator/>
      </w:r>
    </w:p>
  </w:endnote>
  <w:endnote w:type="continuationSeparator" w:id="0">
    <w:p w14:paraId="31B76D32" w14:textId="77777777" w:rsidR="0070617A" w:rsidRDefault="007061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5C5241" w14:textId="387148E9" w:rsidR="00325835" w:rsidRPr="0043778A" w:rsidRDefault="0043778A" w:rsidP="005371DF">
    <w:pPr>
      <w:jc w:val="center"/>
      <w:rPr>
        <w:rFonts w:asciiTheme="majorHAnsi" w:eastAsia="Calibri" w:hAnsiTheme="majorHAnsi" w:cstheme="majorHAnsi"/>
        <w:color w:val="000000" w:themeColor="text1"/>
        <w:sz w:val="18"/>
        <w:szCs w:val="18"/>
        <w:lang w:val="en-US"/>
      </w:rPr>
    </w:pPr>
    <w:r w:rsidRPr="0043778A">
      <w:rPr>
        <w:rFonts w:asciiTheme="majorHAnsi" w:eastAsia="Calibri" w:hAnsiTheme="majorHAnsi" w:cstheme="majorHAnsi"/>
        <w:color w:val="000000" w:themeColor="text1"/>
        <w:sz w:val="18"/>
        <w:szCs w:val="18"/>
        <w:lang w:val="en-US"/>
      </w:rPr>
      <w:t xml:space="preserve">Visit </w:t>
    </w:r>
    <w:proofErr w:type="spellStart"/>
    <w:r w:rsidRPr="0043778A">
      <w:rPr>
        <w:rFonts w:asciiTheme="majorHAnsi" w:eastAsia="Calibri" w:hAnsiTheme="majorHAnsi" w:cstheme="majorHAnsi"/>
        <w:color w:val="000000" w:themeColor="text1"/>
        <w:sz w:val="18"/>
        <w:szCs w:val="18"/>
        <w:lang w:val="en-US"/>
      </w:rPr>
      <w:t>Sinot</w:t>
    </w:r>
    <w:proofErr w:type="spellEnd"/>
    <w:r w:rsidRPr="0043778A">
      <w:rPr>
        <w:rFonts w:asciiTheme="majorHAnsi" w:eastAsia="Calibri" w:hAnsiTheme="majorHAnsi" w:cstheme="majorHAnsi"/>
        <w:color w:val="000000" w:themeColor="text1"/>
        <w:sz w:val="18"/>
        <w:szCs w:val="18"/>
        <w:lang w:val="en-US"/>
      </w:rPr>
      <w:t xml:space="preserve"> Yacht Architecture &amp; Design </w:t>
    </w:r>
    <w:r>
      <w:rPr>
        <w:rFonts w:asciiTheme="majorHAnsi" w:eastAsia="Calibri" w:hAnsiTheme="majorHAnsi" w:cstheme="majorHAnsi"/>
        <w:color w:val="000000" w:themeColor="text1"/>
        <w:sz w:val="18"/>
        <w:szCs w:val="18"/>
        <w:lang w:val="en-US"/>
      </w:rPr>
      <w:t>d</w:t>
    </w:r>
    <w:r w:rsidRPr="0043778A">
      <w:rPr>
        <w:rFonts w:asciiTheme="majorHAnsi" w:eastAsia="Calibri" w:hAnsiTheme="majorHAnsi" w:cstheme="majorHAnsi"/>
        <w:color w:val="000000" w:themeColor="text1"/>
        <w:sz w:val="18"/>
        <w:szCs w:val="18"/>
        <w:lang w:val="en-US"/>
      </w:rPr>
      <w:t xml:space="preserve">uring </w:t>
    </w:r>
    <w:r>
      <w:rPr>
        <w:rFonts w:asciiTheme="majorHAnsi" w:eastAsia="Calibri" w:hAnsiTheme="majorHAnsi" w:cstheme="majorHAnsi"/>
        <w:color w:val="000000" w:themeColor="text1"/>
        <w:sz w:val="18"/>
        <w:szCs w:val="18"/>
        <w:lang w:val="en-US"/>
      </w:rPr>
      <w:t>t</w:t>
    </w:r>
    <w:r w:rsidRPr="0043778A">
      <w:rPr>
        <w:rFonts w:asciiTheme="majorHAnsi" w:eastAsia="Calibri" w:hAnsiTheme="majorHAnsi" w:cstheme="majorHAnsi"/>
        <w:color w:val="000000" w:themeColor="text1"/>
        <w:sz w:val="18"/>
        <w:szCs w:val="18"/>
        <w:lang w:val="en-US"/>
      </w:rPr>
      <w:t xml:space="preserve">he Monaco Yacht Show 2025 </w:t>
    </w:r>
    <w:r>
      <w:rPr>
        <w:rFonts w:asciiTheme="majorHAnsi" w:eastAsia="Calibri" w:hAnsiTheme="majorHAnsi" w:cstheme="majorHAnsi"/>
        <w:color w:val="000000" w:themeColor="text1"/>
        <w:sz w:val="18"/>
        <w:szCs w:val="18"/>
        <w:lang w:val="en-US"/>
      </w:rPr>
      <w:t>a</w:t>
    </w:r>
    <w:r w:rsidRPr="0043778A">
      <w:rPr>
        <w:rFonts w:asciiTheme="majorHAnsi" w:eastAsia="Calibri" w:hAnsiTheme="majorHAnsi" w:cstheme="majorHAnsi"/>
        <w:color w:val="000000" w:themeColor="text1"/>
        <w:sz w:val="18"/>
        <w:szCs w:val="18"/>
        <w:lang w:val="en-US"/>
      </w:rPr>
      <w:t>t:</w:t>
    </w:r>
  </w:p>
  <w:p w14:paraId="17DA56EE" w14:textId="7880D6AA" w:rsidR="00FE4162" w:rsidRDefault="00CA47E4" w:rsidP="00500215">
    <w:pPr>
      <w:tabs>
        <w:tab w:val="center" w:pos="4533"/>
        <w:tab w:val="left" w:pos="8257"/>
      </w:tabs>
      <w:jc w:val="center"/>
      <w:rPr>
        <w:rFonts w:asciiTheme="majorHAnsi" w:eastAsia="Calibri" w:hAnsiTheme="majorHAnsi" w:cstheme="majorHAnsi"/>
        <w:b/>
        <w:bCs/>
        <w:color w:val="000000"/>
        <w:sz w:val="22"/>
        <w:szCs w:val="22"/>
      </w:rPr>
    </w:pPr>
    <w:r w:rsidRPr="00291777">
      <w:rPr>
        <w:rFonts w:asciiTheme="majorHAnsi" w:eastAsia="Calibri" w:hAnsiTheme="majorHAnsi" w:cstheme="majorHAnsi"/>
        <w:b/>
        <w:bCs/>
        <w:color w:val="000000"/>
        <w:sz w:val="22"/>
        <w:szCs w:val="22"/>
      </w:rPr>
      <w:t>PP74 Parvis Piscine</w:t>
    </w:r>
  </w:p>
  <w:p w14:paraId="227C8D27" w14:textId="23E4FEA6" w:rsidR="0043778A" w:rsidRDefault="007655B7" w:rsidP="0043778A">
    <w:pPr>
      <w:tabs>
        <w:tab w:val="center" w:pos="4533"/>
        <w:tab w:val="left" w:pos="8257"/>
      </w:tabs>
      <w:jc w:val="center"/>
      <w:rPr>
        <w:rFonts w:asciiTheme="majorHAnsi" w:eastAsia="Calibri" w:hAnsiTheme="majorHAnsi" w:cstheme="majorHAnsi"/>
        <w:color w:val="000000" w:themeColor="text1"/>
        <w:sz w:val="18"/>
        <w:szCs w:val="18"/>
      </w:rPr>
    </w:pPr>
    <w:r w:rsidRPr="0043778A">
      <w:rPr>
        <w:rFonts w:asciiTheme="majorHAnsi" w:eastAsia="Calibri" w:hAnsiTheme="majorHAnsi" w:cstheme="majorHAnsi"/>
        <w:color w:val="000000" w:themeColor="text1"/>
        <w:sz w:val="18"/>
        <w:szCs w:val="18"/>
      </w:rPr>
      <w:t xml:space="preserve">For more information on </w:t>
    </w:r>
    <w:proofErr w:type="spellStart"/>
    <w:r w:rsidRPr="0043778A">
      <w:rPr>
        <w:rFonts w:asciiTheme="majorHAnsi" w:eastAsia="Calibri" w:hAnsiTheme="majorHAnsi" w:cstheme="majorHAnsi"/>
        <w:color w:val="000000" w:themeColor="text1"/>
        <w:sz w:val="18"/>
        <w:szCs w:val="18"/>
      </w:rPr>
      <w:t>Sinot</w:t>
    </w:r>
    <w:proofErr w:type="spellEnd"/>
    <w:r w:rsidRPr="0043778A">
      <w:rPr>
        <w:rFonts w:asciiTheme="majorHAnsi" w:eastAsia="Calibri" w:hAnsiTheme="majorHAnsi" w:cstheme="majorHAnsi"/>
        <w:color w:val="000000" w:themeColor="text1"/>
        <w:sz w:val="18"/>
        <w:szCs w:val="18"/>
      </w:rPr>
      <w:t xml:space="preserve"> Yacht Architecture &amp; Design and </w:t>
    </w:r>
    <w:r w:rsidR="00AC1678" w:rsidRPr="0043778A">
      <w:rPr>
        <w:rFonts w:asciiTheme="majorHAnsi" w:eastAsia="Calibri" w:hAnsiTheme="majorHAnsi" w:cstheme="majorHAnsi"/>
        <w:color w:val="000000" w:themeColor="text1"/>
        <w:sz w:val="18"/>
        <w:szCs w:val="18"/>
      </w:rPr>
      <w:t>AURA</w:t>
    </w:r>
  </w:p>
  <w:p w14:paraId="6FCCCC5A" w14:textId="70DB2738" w:rsidR="00325835" w:rsidRPr="0043778A" w:rsidRDefault="007655B7" w:rsidP="0043778A">
    <w:pPr>
      <w:tabs>
        <w:tab w:val="center" w:pos="4533"/>
        <w:tab w:val="left" w:pos="8257"/>
      </w:tabs>
      <w:jc w:val="center"/>
      <w:rPr>
        <w:rFonts w:asciiTheme="majorHAnsi" w:eastAsia="Calibri" w:hAnsiTheme="majorHAnsi" w:cstheme="majorHAnsi"/>
        <w:color w:val="000000" w:themeColor="text1"/>
        <w:sz w:val="18"/>
        <w:szCs w:val="18"/>
      </w:rPr>
    </w:pPr>
    <w:r w:rsidRPr="0043778A">
      <w:rPr>
        <w:rFonts w:asciiTheme="majorHAnsi" w:eastAsia="Calibri" w:hAnsiTheme="majorHAnsi" w:cstheme="majorHAnsi"/>
        <w:color w:val="000000" w:themeColor="text1"/>
        <w:sz w:val="18"/>
        <w:szCs w:val="18"/>
      </w:rPr>
      <w:t>please send an email to</w:t>
    </w:r>
    <w:r w:rsidR="00325835" w:rsidRPr="0043778A">
      <w:rPr>
        <w:rFonts w:asciiTheme="majorHAnsi" w:eastAsia="Calibri" w:hAnsiTheme="majorHAnsi" w:cstheme="majorHAnsi"/>
        <w:color w:val="000000" w:themeColor="text1"/>
        <w:sz w:val="18"/>
        <w:szCs w:val="18"/>
      </w:rPr>
      <w:t xml:space="preserve">: </w:t>
    </w:r>
    <w:hyperlink r:id="rId1" w:history="1">
      <w:r w:rsidRPr="0043778A">
        <w:rPr>
          <w:rStyle w:val="Hyperlink"/>
          <w:rFonts w:asciiTheme="majorHAnsi" w:eastAsia="Calibri" w:hAnsiTheme="majorHAnsi" w:cstheme="majorHAnsi"/>
          <w:color w:val="000000" w:themeColor="text1"/>
          <w:sz w:val="18"/>
          <w:szCs w:val="18"/>
        </w:rPr>
        <w:t>kim@sinot.com</w:t>
      </w:r>
    </w:hyperlink>
  </w:p>
  <w:p w14:paraId="1EC892D5" w14:textId="77777777" w:rsidR="00325835" w:rsidRDefault="00325835" w:rsidP="00AC1678">
    <w:pPr>
      <w:jc w:val="right"/>
      <w:rPr>
        <w:rFonts w:ascii="Calibri" w:eastAsia="Calibri" w:hAnsi="Calibri" w:cs="Calibri"/>
        <w:sz w:val="18"/>
        <w:szCs w:val="18"/>
      </w:rPr>
    </w:pPr>
    <w:r>
      <w:rPr>
        <w:rFonts w:ascii="Calibri" w:eastAsia="Calibri" w:hAnsi="Calibri" w:cs="Calibri"/>
        <w:sz w:val="18"/>
        <w:szCs w:val="18"/>
      </w:rPr>
      <w:fldChar w:fldCharType="begin"/>
    </w:r>
    <w:r>
      <w:rPr>
        <w:rFonts w:ascii="Calibri" w:eastAsia="Calibri" w:hAnsi="Calibri" w:cs="Calibri"/>
        <w:sz w:val="18"/>
        <w:szCs w:val="18"/>
      </w:rPr>
      <w:instrText>PAGE</w:instrText>
    </w:r>
    <w:r>
      <w:rPr>
        <w:rFonts w:ascii="Calibri" w:eastAsia="Calibri" w:hAnsi="Calibri" w:cs="Calibri"/>
        <w:sz w:val="18"/>
        <w:szCs w:val="18"/>
      </w:rPr>
      <w:fldChar w:fldCharType="separate"/>
    </w:r>
    <w:r>
      <w:rPr>
        <w:rFonts w:ascii="Calibri" w:eastAsia="Calibri" w:hAnsi="Calibri" w:cs="Calibri"/>
        <w:noProof/>
        <w:sz w:val="18"/>
        <w:szCs w:val="18"/>
      </w:rPr>
      <w:t>1</w:t>
    </w:r>
    <w:r>
      <w:rPr>
        <w:rFonts w:ascii="Calibri" w:eastAsia="Calibri" w:hAnsi="Calibri" w:cs="Calibri"/>
        <w:sz w:val="18"/>
        <w:szCs w:val="18"/>
      </w:rPr>
      <w:fldChar w:fldCharType="end"/>
    </w:r>
    <w:r>
      <w:rPr>
        <w:rFonts w:ascii="Calibri" w:eastAsia="Calibri" w:hAnsi="Calibri" w:cs="Calibri"/>
        <w:sz w:val="18"/>
        <w:szCs w:val="18"/>
      </w:rPr>
      <w:t>/</w:t>
    </w:r>
    <w:r>
      <w:rPr>
        <w:rFonts w:ascii="Calibri" w:eastAsia="Calibri" w:hAnsi="Calibri" w:cs="Calibri"/>
        <w:sz w:val="18"/>
        <w:szCs w:val="18"/>
      </w:rPr>
      <w:fldChar w:fldCharType="begin"/>
    </w:r>
    <w:r>
      <w:rPr>
        <w:rFonts w:ascii="Calibri" w:eastAsia="Calibri" w:hAnsi="Calibri" w:cs="Calibri"/>
        <w:sz w:val="18"/>
        <w:szCs w:val="18"/>
      </w:rPr>
      <w:instrText>NUMPAGES</w:instrText>
    </w:r>
    <w:r>
      <w:rPr>
        <w:rFonts w:ascii="Calibri" w:eastAsia="Calibri" w:hAnsi="Calibri" w:cs="Calibri"/>
        <w:sz w:val="18"/>
        <w:szCs w:val="18"/>
      </w:rPr>
      <w:fldChar w:fldCharType="separate"/>
    </w:r>
    <w:r>
      <w:rPr>
        <w:rFonts w:ascii="Calibri" w:eastAsia="Calibri" w:hAnsi="Calibri" w:cs="Calibri"/>
        <w:noProof/>
        <w:sz w:val="18"/>
        <w:szCs w:val="18"/>
      </w:rPr>
      <w:t>2</w:t>
    </w:r>
    <w:r>
      <w:rPr>
        <w:rFonts w:ascii="Calibri" w:eastAsia="Calibri" w:hAnsi="Calibri" w:cs="Calibri"/>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886C3D" w14:textId="7785D53C" w:rsidR="00022C66" w:rsidRDefault="00325835">
    <w:pPr>
      <w:jc w:val="center"/>
      <w:rPr>
        <w:rFonts w:ascii="Calibri" w:eastAsia="Calibri" w:hAnsi="Calibri" w:cs="Calibri"/>
        <w:color w:val="FF0000"/>
        <w:sz w:val="18"/>
        <w:szCs w:val="18"/>
      </w:rPr>
    </w:pPr>
    <w:r>
      <w:rPr>
        <w:rFonts w:ascii="Calibri" w:eastAsia="Calibri" w:hAnsi="Calibri" w:cs="Calibri"/>
        <w:color w:val="FF0000"/>
        <w:sz w:val="18"/>
        <w:szCs w:val="18"/>
      </w:rPr>
      <w:t xml:space="preserve">VISIT SINOT YACHT ARCHITECTURE &amp; DESIGN DURING THE MONACO YACHT SHOW </w:t>
    </w:r>
    <w:r w:rsidR="00A24C2F">
      <w:rPr>
        <w:rFonts w:ascii="Calibri" w:eastAsia="Calibri" w:hAnsi="Calibri" w:cs="Calibri"/>
        <w:color w:val="FF0000"/>
        <w:sz w:val="18"/>
        <w:szCs w:val="18"/>
      </w:rPr>
      <w:t>2025</w:t>
    </w:r>
  </w:p>
  <w:p w14:paraId="5F83173C" w14:textId="77777777" w:rsidR="00022C66" w:rsidRDefault="00022C66">
    <w:pPr>
      <w:jc w:val="center"/>
      <w:rPr>
        <w:rFonts w:ascii="Calibri" w:eastAsia="Calibri" w:hAnsi="Calibri" w:cs="Calibri"/>
        <w:color w:val="FF0000"/>
        <w:sz w:val="18"/>
        <w:szCs w:val="18"/>
      </w:rPr>
    </w:pPr>
  </w:p>
  <w:p w14:paraId="005E9003" w14:textId="42CD780B" w:rsidR="00325835" w:rsidRDefault="00325835">
    <w:pPr>
      <w:jc w:val="center"/>
      <w:rPr>
        <w:rFonts w:ascii="Calibri" w:eastAsia="Calibri" w:hAnsi="Calibri" w:cs="Calibri"/>
        <w:color w:val="FF0000"/>
        <w:sz w:val="18"/>
        <w:szCs w:val="18"/>
      </w:rPr>
    </w:pPr>
    <w:r>
      <w:rPr>
        <w:rFonts w:ascii="Calibri" w:eastAsia="Calibri" w:hAnsi="Calibri" w:cs="Calibri"/>
        <w:color w:val="FF0000"/>
        <w:sz w:val="18"/>
        <w:szCs w:val="18"/>
      </w:rPr>
      <w:t xml:space="preserve"> AT: </w:t>
    </w:r>
    <w:r>
      <w:rPr>
        <w:rFonts w:ascii="Calibri" w:eastAsia="Calibri" w:hAnsi="Calibri" w:cs="Calibri"/>
        <w:color w:val="FF0000"/>
        <w:sz w:val="18"/>
        <w:szCs w:val="18"/>
        <w:highlight w:val="yellow"/>
      </w:rPr>
      <w:t>[…….]</w:t>
    </w:r>
  </w:p>
  <w:p w14:paraId="46C77BCF" w14:textId="77777777" w:rsidR="00325835" w:rsidRDefault="00325835">
    <w:pPr>
      <w:pBdr>
        <w:top w:val="nil"/>
        <w:left w:val="nil"/>
        <w:bottom w:val="nil"/>
        <w:right w:val="nil"/>
        <w:between w:val="nil"/>
      </w:pBdr>
      <w:tabs>
        <w:tab w:val="center" w:pos="4536"/>
        <w:tab w:val="right" w:pos="9072"/>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14D16E" w14:textId="77777777" w:rsidR="0070617A" w:rsidRDefault="0070617A">
      <w:r>
        <w:separator/>
      </w:r>
    </w:p>
  </w:footnote>
  <w:footnote w:type="continuationSeparator" w:id="0">
    <w:p w14:paraId="5AEB6615" w14:textId="77777777" w:rsidR="0070617A" w:rsidRDefault="007061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FB04EC" w14:textId="38F7FAD6" w:rsidR="00325835" w:rsidRPr="00AC1678" w:rsidRDefault="00325835">
    <w:pPr>
      <w:pBdr>
        <w:top w:val="nil"/>
        <w:left w:val="nil"/>
        <w:bottom w:val="nil"/>
        <w:right w:val="nil"/>
        <w:between w:val="nil"/>
      </w:pBdr>
      <w:tabs>
        <w:tab w:val="center" w:pos="4153"/>
        <w:tab w:val="right" w:pos="8306"/>
      </w:tabs>
      <w:rPr>
        <w:rFonts w:ascii="Verdana" w:eastAsia="Verdana" w:hAnsi="Verdana" w:cs="Verdana"/>
        <w:b/>
        <w:color w:val="FF0000"/>
      </w:rPr>
    </w:pPr>
    <w:r>
      <w:rPr>
        <w:rFonts w:ascii="Verdana" w:eastAsia="Verdana" w:hAnsi="Verdana" w:cs="Verdana"/>
        <w:noProof/>
        <w:color w:val="000000"/>
      </w:rPr>
      <w:drawing>
        <wp:inline distT="0" distB="0" distL="0" distR="0" wp14:anchorId="1D69B475" wp14:editId="7B3CA9DE">
          <wp:extent cx="2880360" cy="210312"/>
          <wp:effectExtent l="0" t="0" r="0" b="0"/>
          <wp:docPr id="7" name="Picture 2"/>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2880360" cy="210312"/>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8EA60F" w14:textId="77777777" w:rsidR="00325835" w:rsidRDefault="00325835">
    <w:pPr>
      <w:pBdr>
        <w:top w:val="nil"/>
        <w:left w:val="nil"/>
        <w:bottom w:val="nil"/>
        <w:right w:val="nil"/>
        <w:between w:val="nil"/>
      </w:pBdr>
      <w:tabs>
        <w:tab w:val="center" w:pos="4153"/>
        <w:tab w:val="right" w:pos="8306"/>
      </w:tabs>
      <w:rPr>
        <w:color w:val="000000"/>
      </w:rPr>
    </w:pPr>
    <w:r>
      <w:rPr>
        <w:rFonts w:ascii="Verdana" w:eastAsia="Verdana" w:hAnsi="Verdana" w:cs="Verdana"/>
        <w:noProof/>
        <w:color w:val="000000"/>
      </w:rPr>
      <w:drawing>
        <wp:inline distT="0" distB="0" distL="0" distR="0" wp14:anchorId="614DA0C8" wp14:editId="7A1E11AA">
          <wp:extent cx="2880360" cy="210312"/>
          <wp:effectExtent l="0" t="0" r="0" b="0"/>
          <wp:docPr id="8" name="Picture 3"/>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2880360" cy="210312"/>
                  </a:xfrm>
                  <a:prstGeom prst="rect">
                    <a:avLst/>
                  </a:prstGeom>
                  <a:ln/>
                </pic:spPr>
              </pic:pic>
            </a:graphicData>
          </a:graphic>
        </wp:inline>
      </w:drawing>
    </w:r>
  </w:p>
  <w:p w14:paraId="46855B73" w14:textId="77777777" w:rsidR="00325835" w:rsidRDefault="00325835">
    <w:pPr>
      <w:pBdr>
        <w:top w:val="nil"/>
        <w:left w:val="nil"/>
        <w:bottom w:val="nil"/>
        <w:right w:val="nil"/>
        <w:between w:val="nil"/>
      </w:pBdr>
      <w:tabs>
        <w:tab w:val="center" w:pos="4153"/>
        <w:tab w:val="right" w:pos="8306"/>
      </w:tabs>
      <w:rPr>
        <w:color w:val="000000"/>
      </w:rPr>
    </w:pPr>
  </w:p>
  <w:p w14:paraId="051227FE" w14:textId="77777777" w:rsidR="00325835" w:rsidRDefault="00325835">
    <w:pPr>
      <w:pBdr>
        <w:top w:val="nil"/>
        <w:left w:val="nil"/>
        <w:bottom w:val="nil"/>
        <w:right w:val="nil"/>
        <w:between w:val="nil"/>
      </w:pBdr>
      <w:tabs>
        <w:tab w:val="center" w:pos="4153"/>
        <w:tab w:val="right" w:pos="830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58534A2"/>
    <w:multiLevelType w:val="hybridMultilevel"/>
    <w:tmpl w:val="B2F6FD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4148589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48DA"/>
    <w:rsid w:val="00004629"/>
    <w:rsid w:val="00022C66"/>
    <w:rsid w:val="000239B9"/>
    <w:rsid w:val="00023D88"/>
    <w:rsid w:val="00033FA8"/>
    <w:rsid w:val="00045559"/>
    <w:rsid w:val="00053537"/>
    <w:rsid w:val="000550EC"/>
    <w:rsid w:val="000565E0"/>
    <w:rsid w:val="0006420E"/>
    <w:rsid w:val="00073096"/>
    <w:rsid w:val="000818DE"/>
    <w:rsid w:val="00091A51"/>
    <w:rsid w:val="000921D0"/>
    <w:rsid w:val="000A3321"/>
    <w:rsid w:val="000A48F9"/>
    <w:rsid w:val="000C6323"/>
    <w:rsid w:val="000D39A7"/>
    <w:rsid w:val="000E2B91"/>
    <w:rsid w:val="000E46D2"/>
    <w:rsid w:val="000F2405"/>
    <w:rsid w:val="000F242F"/>
    <w:rsid w:val="000F295C"/>
    <w:rsid w:val="00106BD9"/>
    <w:rsid w:val="0010765C"/>
    <w:rsid w:val="00134277"/>
    <w:rsid w:val="001425FF"/>
    <w:rsid w:val="00145DC5"/>
    <w:rsid w:val="001A3191"/>
    <w:rsid w:val="001C1819"/>
    <w:rsid w:val="001D7E8F"/>
    <w:rsid w:val="001F4C6B"/>
    <w:rsid w:val="00200E8F"/>
    <w:rsid w:val="002048DA"/>
    <w:rsid w:val="002341F7"/>
    <w:rsid w:val="002410B4"/>
    <w:rsid w:val="00250D31"/>
    <w:rsid w:val="00251861"/>
    <w:rsid w:val="00273D8C"/>
    <w:rsid w:val="00277875"/>
    <w:rsid w:val="00277BBD"/>
    <w:rsid w:val="00280C67"/>
    <w:rsid w:val="002825EF"/>
    <w:rsid w:val="00290924"/>
    <w:rsid w:val="0029147D"/>
    <w:rsid w:val="00291777"/>
    <w:rsid w:val="002A2032"/>
    <w:rsid w:val="002A5B3F"/>
    <w:rsid w:val="002B08A8"/>
    <w:rsid w:val="002B220D"/>
    <w:rsid w:val="002C01C5"/>
    <w:rsid w:val="002C7C33"/>
    <w:rsid w:val="002C7C3E"/>
    <w:rsid w:val="002D3C01"/>
    <w:rsid w:val="002E2A7B"/>
    <w:rsid w:val="002E6AA5"/>
    <w:rsid w:val="002F5DDA"/>
    <w:rsid w:val="003054D8"/>
    <w:rsid w:val="00313FA7"/>
    <w:rsid w:val="003151DB"/>
    <w:rsid w:val="00321667"/>
    <w:rsid w:val="00325835"/>
    <w:rsid w:val="00337BC9"/>
    <w:rsid w:val="00342B7C"/>
    <w:rsid w:val="00354F65"/>
    <w:rsid w:val="00354FD7"/>
    <w:rsid w:val="00371DF5"/>
    <w:rsid w:val="00371EAF"/>
    <w:rsid w:val="003736CA"/>
    <w:rsid w:val="00391B54"/>
    <w:rsid w:val="003B2180"/>
    <w:rsid w:val="003B2AFD"/>
    <w:rsid w:val="003C0D9C"/>
    <w:rsid w:val="003C0E12"/>
    <w:rsid w:val="003D2AF3"/>
    <w:rsid w:val="003D401A"/>
    <w:rsid w:val="003E1AD8"/>
    <w:rsid w:val="003E55DA"/>
    <w:rsid w:val="00404470"/>
    <w:rsid w:val="004058BD"/>
    <w:rsid w:val="00411524"/>
    <w:rsid w:val="004211BF"/>
    <w:rsid w:val="0043590A"/>
    <w:rsid w:val="0043778A"/>
    <w:rsid w:val="00441DB5"/>
    <w:rsid w:val="00454F47"/>
    <w:rsid w:val="0045694F"/>
    <w:rsid w:val="00483DFB"/>
    <w:rsid w:val="00486911"/>
    <w:rsid w:val="00487650"/>
    <w:rsid w:val="00496156"/>
    <w:rsid w:val="004B799D"/>
    <w:rsid w:val="004C61DD"/>
    <w:rsid w:val="004E0755"/>
    <w:rsid w:val="004E3641"/>
    <w:rsid w:val="004E6FDD"/>
    <w:rsid w:val="004F2E67"/>
    <w:rsid w:val="00500215"/>
    <w:rsid w:val="0052427C"/>
    <w:rsid w:val="005371DF"/>
    <w:rsid w:val="00551A52"/>
    <w:rsid w:val="00567F9E"/>
    <w:rsid w:val="00582DAC"/>
    <w:rsid w:val="0058659B"/>
    <w:rsid w:val="00593858"/>
    <w:rsid w:val="005941FE"/>
    <w:rsid w:val="005A1775"/>
    <w:rsid w:val="005A3110"/>
    <w:rsid w:val="005A6227"/>
    <w:rsid w:val="005C51E7"/>
    <w:rsid w:val="005D5EAD"/>
    <w:rsid w:val="005E5A7C"/>
    <w:rsid w:val="005E772F"/>
    <w:rsid w:val="005F4FC5"/>
    <w:rsid w:val="005F72F0"/>
    <w:rsid w:val="00606B58"/>
    <w:rsid w:val="00607E6C"/>
    <w:rsid w:val="00634036"/>
    <w:rsid w:val="00644842"/>
    <w:rsid w:val="00652825"/>
    <w:rsid w:val="00660EBB"/>
    <w:rsid w:val="0066105F"/>
    <w:rsid w:val="006A424D"/>
    <w:rsid w:val="006B3FE8"/>
    <w:rsid w:val="006D3C27"/>
    <w:rsid w:val="006D718B"/>
    <w:rsid w:val="006E5C3A"/>
    <w:rsid w:val="006F5843"/>
    <w:rsid w:val="0070617A"/>
    <w:rsid w:val="00711E9A"/>
    <w:rsid w:val="007344E7"/>
    <w:rsid w:val="00741229"/>
    <w:rsid w:val="00744A2B"/>
    <w:rsid w:val="0074511C"/>
    <w:rsid w:val="00754635"/>
    <w:rsid w:val="007655B7"/>
    <w:rsid w:val="00776A0E"/>
    <w:rsid w:val="0078302A"/>
    <w:rsid w:val="00783A24"/>
    <w:rsid w:val="00791E8A"/>
    <w:rsid w:val="007A509F"/>
    <w:rsid w:val="007A6F59"/>
    <w:rsid w:val="007A78E2"/>
    <w:rsid w:val="007B779C"/>
    <w:rsid w:val="007D429A"/>
    <w:rsid w:val="007D77A7"/>
    <w:rsid w:val="007E5FCA"/>
    <w:rsid w:val="00800F44"/>
    <w:rsid w:val="00810245"/>
    <w:rsid w:val="00816A37"/>
    <w:rsid w:val="0082641F"/>
    <w:rsid w:val="0083048D"/>
    <w:rsid w:val="0087136B"/>
    <w:rsid w:val="0087585F"/>
    <w:rsid w:val="008807C6"/>
    <w:rsid w:val="00881E41"/>
    <w:rsid w:val="0088258A"/>
    <w:rsid w:val="008934A9"/>
    <w:rsid w:val="008A1360"/>
    <w:rsid w:val="008A1FA2"/>
    <w:rsid w:val="008A6BDE"/>
    <w:rsid w:val="008A7EF4"/>
    <w:rsid w:val="008D1DA8"/>
    <w:rsid w:val="008D23F2"/>
    <w:rsid w:val="008D610F"/>
    <w:rsid w:val="008E6A36"/>
    <w:rsid w:val="008F2F25"/>
    <w:rsid w:val="008F38F8"/>
    <w:rsid w:val="00900880"/>
    <w:rsid w:val="009055E9"/>
    <w:rsid w:val="009071F3"/>
    <w:rsid w:val="00964BB3"/>
    <w:rsid w:val="009673E8"/>
    <w:rsid w:val="009B6A69"/>
    <w:rsid w:val="009C165D"/>
    <w:rsid w:val="009C4B4F"/>
    <w:rsid w:val="009D2278"/>
    <w:rsid w:val="009F4D13"/>
    <w:rsid w:val="00A02A41"/>
    <w:rsid w:val="00A23042"/>
    <w:rsid w:val="00A24C2F"/>
    <w:rsid w:val="00A2748F"/>
    <w:rsid w:val="00A31DD9"/>
    <w:rsid w:val="00A42627"/>
    <w:rsid w:val="00A6201D"/>
    <w:rsid w:val="00A63010"/>
    <w:rsid w:val="00A83E5D"/>
    <w:rsid w:val="00AA5B59"/>
    <w:rsid w:val="00AA66FF"/>
    <w:rsid w:val="00AB0815"/>
    <w:rsid w:val="00AC1678"/>
    <w:rsid w:val="00AC6312"/>
    <w:rsid w:val="00AD7743"/>
    <w:rsid w:val="00AE034F"/>
    <w:rsid w:val="00AE2E46"/>
    <w:rsid w:val="00AE7F9D"/>
    <w:rsid w:val="00B075CE"/>
    <w:rsid w:val="00B234D0"/>
    <w:rsid w:val="00B43DA7"/>
    <w:rsid w:val="00B60B81"/>
    <w:rsid w:val="00B74587"/>
    <w:rsid w:val="00B80A16"/>
    <w:rsid w:val="00B93630"/>
    <w:rsid w:val="00BA1F84"/>
    <w:rsid w:val="00BB642C"/>
    <w:rsid w:val="00BC52A1"/>
    <w:rsid w:val="00BC6EDD"/>
    <w:rsid w:val="00BD116E"/>
    <w:rsid w:val="00BD20C2"/>
    <w:rsid w:val="00BD79B9"/>
    <w:rsid w:val="00BE0122"/>
    <w:rsid w:val="00BE2C85"/>
    <w:rsid w:val="00BE5030"/>
    <w:rsid w:val="00BF2654"/>
    <w:rsid w:val="00C10084"/>
    <w:rsid w:val="00C2781C"/>
    <w:rsid w:val="00C337EF"/>
    <w:rsid w:val="00C34F17"/>
    <w:rsid w:val="00C44C9D"/>
    <w:rsid w:val="00C44FFF"/>
    <w:rsid w:val="00C51F91"/>
    <w:rsid w:val="00CA47E4"/>
    <w:rsid w:val="00CD6404"/>
    <w:rsid w:val="00CF2CF5"/>
    <w:rsid w:val="00CF2E53"/>
    <w:rsid w:val="00D02E84"/>
    <w:rsid w:val="00D03689"/>
    <w:rsid w:val="00D10CBD"/>
    <w:rsid w:val="00D1661C"/>
    <w:rsid w:val="00D21AE2"/>
    <w:rsid w:val="00D22329"/>
    <w:rsid w:val="00D22D65"/>
    <w:rsid w:val="00D253FE"/>
    <w:rsid w:val="00D31CDC"/>
    <w:rsid w:val="00D5244A"/>
    <w:rsid w:val="00D60900"/>
    <w:rsid w:val="00D74CC8"/>
    <w:rsid w:val="00D8346B"/>
    <w:rsid w:val="00D859A5"/>
    <w:rsid w:val="00D87B5E"/>
    <w:rsid w:val="00D92D72"/>
    <w:rsid w:val="00D9629B"/>
    <w:rsid w:val="00DA0374"/>
    <w:rsid w:val="00DA0521"/>
    <w:rsid w:val="00DA61A9"/>
    <w:rsid w:val="00DB0632"/>
    <w:rsid w:val="00DB669F"/>
    <w:rsid w:val="00DC2F32"/>
    <w:rsid w:val="00DD0884"/>
    <w:rsid w:val="00DD138D"/>
    <w:rsid w:val="00DD1B54"/>
    <w:rsid w:val="00DE5FD0"/>
    <w:rsid w:val="00DF1DCE"/>
    <w:rsid w:val="00DF586F"/>
    <w:rsid w:val="00E376FB"/>
    <w:rsid w:val="00E4636E"/>
    <w:rsid w:val="00E575AA"/>
    <w:rsid w:val="00E602CF"/>
    <w:rsid w:val="00E674F9"/>
    <w:rsid w:val="00E71F16"/>
    <w:rsid w:val="00E82775"/>
    <w:rsid w:val="00E96812"/>
    <w:rsid w:val="00EA0910"/>
    <w:rsid w:val="00EA1F29"/>
    <w:rsid w:val="00EB35EE"/>
    <w:rsid w:val="00EB4E6A"/>
    <w:rsid w:val="00EC3A89"/>
    <w:rsid w:val="00ED635F"/>
    <w:rsid w:val="00F0013C"/>
    <w:rsid w:val="00F117FA"/>
    <w:rsid w:val="00F249B1"/>
    <w:rsid w:val="00F32D0B"/>
    <w:rsid w:val="00F33EC5"/>
    <w:rsid w:val="00F841FF"/>
    <w:rsid w:val="00F938B8"/>
    <w:rsid w:val="00FA074B"/>
    <w:rsid w:val="00FA2DD4"/>
    <w:rsid w:val="00FA310E"/>
    <w:rsid w:val="00FA4FC3"/>
    <w:rsid w:val="00FD0643"/>
    <w:rsid w:val="00FE3FAE"/>
    <w:rsid w:val="00FE4162"/>
    <w:rsid w:val="00FF3077"/>
    <w:rsid w:val="00FF4CC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352F0C"/>
  <w14:defaultImageDpi w14:val="32767"/>
  <w15:chartTrackingRefBased/>
  <w15:docId w15:val="{67966DFE-4EEA-844F-B5C8-033BC568DB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3590A"/>
    <w:rPr>
      <w:rFonts w:ascii="Times New Roman" w:eastAsia="Times New Roman" w:hAnsi="Times New Roman" w:cs="Times New Roman"/>
      <w:lang w:eastAsia="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048DA"/>
    <w:rPr>
      <w:strike w:val="0"/>
      <w:dstrike w:val="0"/>
      <w:color w:val="0000AA"/>
      <w:u w:val="none"/>
      <w:effect w:val="none"/>
    </w:rPr>
  </w:style>
  <w:style w:type="table" w:styleId="TableGrid">
    <w:name w:val="Table Grid"/>
    <w:basedOn w:val="TableNormal"/>
    <w:rsid w:val="002048DA"/>
    <w:rPr>
      <w:rFonts w:ascii="Times New Roman" w:eastAsia="Times New Roman" w:hAnsi="Times New Roman" w:cs="Times New Roman"/>
      <w:lang w:eastAsia="nl-NL"/>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nhideWhenUsed/>
    <w:rsid w:val="002048DA"/>
    <w:rPr>
      <w:b/>
      <w:bCs/>
      <w:color w:val="4472C4" w:themeColor="accent1"/>
      <w:sz w:val="18"/>
      <w:szCs w:val="18"/>
    </w:rPr>
  </w:style>
  <w:style w:type="paragraph" w:styleId="Header">
    <w:name w:val="header"/>
    <w:basedOn w:val="Normal"/>
    <w:link w:val="HeaderChar"/>
    <w:uiPriority w:val="99"/>
    <w:unhideWhenUsed/>
    <w:rsid w:val="007655B7"/>
    <w:pPr>
      <w:tabs>
        <w:tab w:val="center" w:pos="4536"/>
        <w:tab w:val="right" w:pos="9072"/>
      </w:tabs>
    </w:pPr>
  </w:style>
  <w:style w:type="character" w:customStyle="1" w:styleId="HeaderChar">
    <w:name w:val="Header Char"/>
    <w:basedOn w:val="DefaultParagraphFont"/>
    <w:link w:val="Header"/>
    <w:uiPriority w:val="99"/>
    <w:rsid w:val="007655B7"/>
    <w:rPr>
      <w:rFonts w:ascii="Times New Roman" w:eastAsia="Times New Roman" w:hAnsi="Times New Roman" w:cs="Times New Roman"/>
      <w:lang w:eastAsia="nl-NL"/>
    </w:rPr>
  </w:style>
  <w:style w:type="paragraph" w:styleId="Footer">
    <w:name w:val="footer"/>
    <w:basedOn w:val="Normal"/>
    <w:link w:val="FooterChar"/>
    <w:uiPriority w:val="99"/>
    <w:unhideWhenUsed/>
    <w:rsid w:val="007655B7"/>
    <w:pPr>
      <w:tabs>
        <w:tab w:val="center" w:pos="4536"/>
        <w:tab w:val="right" w:pos="9072"/>
      </w:tabs>
    </w:pPr>
  </w:style>
  <w:style w:type="character" w:customStyle="1" w:styleId="FooterChar">
    <w:name w:val="Footer Char"/>
    <w:basedOn w:val="DefaultParagraphFont"/>
    <w:link w:val="Footer"/>
    <w:uiPriority w:val="99"/>
    <w:rsid w:val="007655B7"/>
    <w:rPr>
      <w:rFonts w:ascii="Times New Roman" w:eastAsia="Times New Roman" w:hAnsi="Times New Roman" w:cs="Times New Roman"/>
      <w:lang w:eastAsia="nl-NL"/>
    </w:rPr>
  </w:style>
  <w:style w:type="paragraph" w:styleId="NoSpacing">
    <w:name w:val="No Spacing"/>
    <w:uiPriority w:val="1"/>
    <w:qFormat/>
    <w:rsid w:val="00E602CF"/>
    <w:rPr>
      <w:rFonts w:eastAsiaTheme="minorEastAsia"/>
      <w:kern w:val="2"/>
      <w:sz w:val="22"/>
      <w:szCs w:val="22"/>
      <w:lang w:eastAsia="en-GB"/>
      <w14:ligatures w14:val="standardContextual"/>
    </w:rPr>
  </w:style>
  <w:style w:type="paragraph" w:styleId="NormalWeb">
    <w:name w:val="Normal (Web)"/>
    <w:basedOn w:val="Normal"/>
    <w:uiPriority w:val="99"/>
    <w:semiHidden/>
    <w:unhideWhenUsed/>
    <w:rsid w:val="003C0E12"/>
  </w:style>
  <w:style w:type="paragraph" w:styleId="Revision">
    <w:name w:val="Revision"/>
    <w:hidden/>
    <w:uiPriority w:val="99"/>
    <w:semiHidden/>
    <w:rsid w:val="00D22329"/>
    <w:rPr>
      <w:rFonts w:ascii="Times New Roman" w:eastAsia="Times New Roman" w:hAnsi="Times New Roman" w:cs="Times New Roman"/>
      <w:lang w:eastAsia="nl-NL"/>
    </w:rPr>
  </w:style>
  <w:style w:type="character" w:styleId="CommentReference">
    <w:name w:val="annotation reference"/>
    <w:basedOn w:val="DefaultParagraphFont"/>
    <w:uiPriority w:val="99"/>
    <w:semiHidden/>
    <w:unhideWhenUsed/>
    <w:rsid w:val="006E5C3A"/>
    <w:rPr>
      <w:sz w:val="16"/>
      <w:szCs w:val="16"/>
    </w:rPr>
  </w:style>
  <w:style w:type="paragraph" w:styleId="CommentText">
    <w:name w:val="annotation text"/>
    <w:basedOn w:val="Normal"/>
    <w:link w:val="CommentTextChar"/>
    <w:uiPriority w:val="99"/>
    <w:semiHidden/>
    <w:unhideWhenUsed/>
    <w:rsid w:val="006E5C3A"/>
    <w:rPr>
      <w:sz w:val="20"/>
      <w:szCs w:val="20"/>
    </w:rPr>
  </w:style>
  <w:style w:type="character" w:customStyle="1" w:styleId="CommentTextChar">
    <w:name w:val="Comment Text Char"/>
    <w:basedOn w:val="DefaultParagraphFont"/>
    <w:link w:val="CommentText"/>
    <w:uiPriority w:val="99"/>
    <w:semiHidden/>
    <w:rsid w:val="006E5C3A"/>
    <w:rPr>
      <w:rFonts w:ascii="Times New Roman" w:eastAsia="Times New Roman" w:hAnsi="Times New Roman" w:cs="Times New Roman"/>
      <w:sz w:val="20"/>
      <w:szCs w:val="20"/>
      <w:lang w:eastAsia="nl-NL"/>
    </w:rPr>
  </w:style>
  <w:style w:type="paragraph" w:styleId="CommentSubject">
    <w:name w:val="annotation subject"/>
    <w:basedOn w:val="CommentText"/>
    <w:next w:val="CommentText"/>
    <w:link w:val="CommentSubjectChar"/>
    <w:uiPriority w:val="99"/>
    <w:semiHidden/>
    <w:unhideWhenUsed/>
    <w:rsid w:val="006E5C3A"/>
    <w:rPr>
      <w:b/>
      <w:bCs/>
    </w:rPr>
  </w:style>
  <w:style w:type="character" w:customStyle="1" w:styleId="CommentSubjectChar">
    <w:name w:val="Comment Subject Char"/>
    <w:basedOn w:val="CommentTextChar"/>
    <w:link w:val="CommentSubject"/>
    <w:uiPriority w:val="99"/>
    <w:semiHidden/>
    <w:rsid w:val="006E5C3A"/>
    <w:rPr>
      <w:rFonts w:ascii="Times New Roman" w:eastAsia="Times New Roman" w:hAnsi="Times New Roman" w:cs="Times New Roman"/>
      <w:b/>
      <w:bCs/>
      <w:sz w:val="20"/>
      <w:szCs w:val="20"/>
      <w:lang w:eastAsia="nl-NL"/>
    </w:rPr>
  </w:style>
  <w:style w:type="character" w:styleId="FollowedHyperlink">
    <w:name w:val="FollowedHyperlink"/>
    <w:basedOn w:val="DefaultParagraphFont"/>
    <w:uiPriority w:val="99"/>
    <w:semiHidden/>
    <w:unhideWhenUsed/>
    <w:rsid w:val="00073096"/>
    <w:rPr>
      <w:color w:val="954F72" w:themeColor="followedHyperlink"/>
      <w:u w:val="single"/>
    </w:rPr>
  </w:style>
  <w:style w:type="paragraph" w:styleId="ListParagraph">
    <w:name w:val="List Paragraph"/>
    <w:basedOn w:val="Normal"/>
    <w:uiPriority w:val="34"/>
    <w:qFormat/>
    <w:rsid w:val="00500215"/>
    <w:pPr>
      <w:ind w:left="720"/>
      <w:contextualSpacing/>
    </w:pPr>
  </w:style>
  <w:style w:type="character" w:styleId="UnresolvedMention">
    <w:name w:val="Unresolved Mention"/>
    <w:basedOn w:val="DefaultParagraphFont"/>
    <w:uiPriority w:val="99"/>
    <w:rsid w:val="0050021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0048335">
      <w:bodyDiv w:val="1"/>
      <w:marLeft w:val="0"/>
      <w:marRight w:val="0"/>
      <w:marTop w:val="0"/>
      <w:marBottom w:val="0"/>
      <w:divBdr>
        <w:top w:val="none" w:sz="0" w:space="0" w:color="auto"/>
        <w:left w:val="none" w:sz="0" w:space="0" w:color="auto"/>
        <w:bottom w:val="none" w:sz="0" w:space="0" w:color="auto"/>
        <w:right w:val="none" w:sz="0" w:space="0" w:color="auto"/>
      </w:divBdr>
    </w:div>
    <w:div w:id="595401472">
      <w:bodyDiv w:val="1"/>
      <w:marLeft w:val="0"/>
      <w:marRight w:val="0"/>
      <w:marTop w:val="0"/>
      <w:marBottom w:val="0"/>
      <w:divBdr>
        <w:top w:val="none" w:sz="0" w:space="0" w:color="auto"/>
        <w:left w:val="none" w:sz="0" w:space="0" w:color="auto"/>
        <w:bottom w:val="none" w:sz="0" w:space="0" w:color="auto"/>
        <w:right w:val="none" w:sz="0" w:space="0" w:color="auto"/>
      </w:divBdr>
    </w:div>
    <w:div w:id="1531457328">
      <w:bodyDiv w:val="1"/>
      <w:marLeft w:val="0"/>
      <w:marRight w:val="0"/>
      <w:marTop w:val="0"/>
      <w:marBottom w:val="0"/>
      <w:divBdr>
        <w:top w:val="none" w:sz="0" w:space="0" w:color="auto"/>
        <w:left w:val="none" w:sz="0" w:space="0" w:color="auto"/>
        <w:bottom w:val="none" w:sz="0" w:space="0" w:color="auto"/>
        <w:right w:val="none" w:sz="0" w:space="0" w:color="auto"/>
      </w:divBdr>
    </w:div>
    <w:div w:id="2042896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i7.nl/sinot" TargetMode="External"/><Relationship Id="rId18" Type="http://schemas.openxmlformats.org/officeDocument/2006/relationships/image" Target="media/image4.emf"/><Relationship Id="rId26" Type="http://schemas.openxmlformats.org/officeDocument/2006/relationships/image" Target="media/image8.emf"/><Relationship Id="rId39" Type="http://schemas.openxmlformats.org/officeDocument/2006/relationships/theme" Target="theme/theme1.xml"/><Relationship Id="rId21" Type="http://schemas.openxmlformats.org/officeDocument/2006/relationships/oleObject" Target="embeddings/oleObject5.bin"/><Relationship Id="rId34" Type="http://schemas.openxmlformats.org/officeDocument/2006/relationships/header" Target="header1.xml"/><Relationship Id="rId7" Type="http://schemas.openxmlformats.org/officeDocument/2006/relationships/webSettings" Target="webSettings.xml"/><Relationship Id="rId12" Type="http://schemas.openxmlformats.org/officeDocument/2006/relationships/hyperlink" Target="http://www.mi7.nl/sinot" TargetMode="External"/><Relationship Id="rId17" Type="http://schemas.openxmlformats.org/officeDocument/2006/relationships/oleObject" Target="embeddings/oleObject3.bin"/><Relationship Id="rId25" Type="http://schemas.openxmlformats.org/officeDocument/2006/relationships/oleObject" Target="embeddings/oleObject7.bin"/><Relationship Id="rId33" Type="http://schemas.openxmlformats.org/officeDocument/2006/relationships/hyperlink" Target="mailto:mischa@mi7.nl" TargetMode="Externa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5.emf"/><Relationship Id="rId29" Type="http://schemas.openxmlformats.org/officeDocument/2006/relationships/oleObject" Target="embeddings/oleObject9.bin"/><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oleObject" Target="embeddings/oleObject1.bin"/><Relationship Id="rId24" Type="http://schemas.openxmlformats.org/officeDocument/2006/relationships/image" Target="media/image7.emf"/><Relationship Id="rId32" Type="http://schemas.openxmlformats.org/officeDocument/2006/relationships/hyperlink" Target="mailto:kim@sinot.com" TargetMode="External"/><Relationship Id="rId37" Type="http://schemas.openxmlformats.org/officeDocument/2006/relationships/footer" Target="footer2.xml"/><Relationship Id="rId5" Type="http://schemas.openxmlformats.org/officeDocument/2006/relationships/styles" Target="style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9.emf"/><Relationship Id="rId36" Type="http://schemas.openxmlformats.org/officeDocument/2006/relationships/header" Target="header2.xml"/><Relationship Id="rId10" Type="http://schemas.openxmlformats.org/officeDocument/2006/relationships/image" Target="media/image1.emf"/><Relationship Id="rId19" Type="http://schemas.openxmlformats.org/officeDocument/2006/relationships/oleObject" Target="embeddings/oleObject4.bin"/><Relationship Id="rId31" Type="http://schemas.openxmlformats.org/officeDocument/2006/relationships/hyperlink" Target="http://www.mi7.nl/sinot"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2.emf"/><Relationship Id="rId22" Type="http://schemas.openxmlformats.org/officeDocument/2006/relationships/image" Target="media/image6.emf"/><Relationship Id="rId27" Type="http://schemas.openxmlformats.org/officeDocument/2006/relationships/oleObject" Target="embeddings/oleObject8.bin"/><Relationship Id="rId30" Type="http://schemas.openxmlformats.org/officeDocument/2006/relationships/hyperlink" Target="http://www.mi7.nl/sinot" TargetMode="External"/><Relationship Id="rId35" Type="http://schemas.openxmlformats.org/officeDocument/2006/relationships/footer" Target="footer1.xml"/><Relationship Id="rId8" Type="http://schemas.openxmlformats.org/officeDocument/2006/relationships/footnotes" Target="footnote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mailto:KIM@SINOT.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jpg"/></Relationships>
</file>

<file path=word/_rels/header2.xml.rels><?xml version="1.0" encoding="UTF-8" standalone="yes"?>
<Relationships xmlns="http://schemas.openxmlformats.org/package/2006/relationships"><Relationship Id="rId1"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7724A2D634F274DBC90CA7C63A5C62C" ma:contentTypeVersion="13" ma:contentTypeDescription="Een nieuw document maken." ma:contentTypeScope="" ma:versionID="33ee2ba198ac1336714792372add1be4">
  <xsd:schema xmlns:xsd="http://www.w3.org/2001/XMLSchema" xmlns:xs="http://www.w3.org/2001/XMLSchema" xmlns:p="http://schemas.microsoft.com/office/2006/metadata/properties" xmlns:ns3="e92e5946-b2fb-418a-880d-217b5807f331" xmlns:ns4="f5ce544f-87b5-40a9-818a-7f4e41be5155" targetNamespace="http://schemas.microsoft.com/office/2006/metadata/properties" ma:root="true" ma:fieldsID="cdcd9ee992326e490bc57b08e71baad6" ns3:_="" ns4:_="">
    <xsd:import namespace="e92e5946-b2fb-418a-880d-217b5807f331"/>
    <xsd:import namespace="f5ce544f-87b5-40a9-818a-7f4e41be5155"/>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_activity"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2e5946-b2fb-418a-880d-217b5807f33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_activity" ma:index="18" nillable="true" ma:displayName="_activity" ma:hidden="true" ma:internalName="_activity">
      <xsd:simpleType>
        <xsd:restriction base="dms:Note"/>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5ce544f-87b5-40a9-818a-7f4e41be5155" elementFormDefault="qualified">
    <xsd:import namespace="http://schemas.microsoft.com/office/2006/documentManagement/types"/>
    <xsd:import namespace="http://schemas.microsoft.com/office/infopath/2007/PartnerControls"/>
    <xsd:element name="SharedWithUsers" ma:index="15"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Gedeeld met details" ma:internalName="SharedWithDetails" ma:readOnly="true">
      <xsd:simpleType>
        <xsd:restriction base="dms:Note">
          <xsd:maxLength value="255"/>
        </xsd:restriction>
      </xsd:simpleType>
    </xsd:element>
    <xsd:element name="SharingHintHash" ma:index="17"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e92e5946-b2fb-418a-880d-217b5807f331"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BDE62D6-28D5-46EE-8E37-BD233529B8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2e5946-b2fb-418a-880d-217b5807f331"/>
    <ds:schemaRef ds:uri="f5ce544f-87b5-40a9-818a-7f4e41be515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754D906-CF51-4DD1-A5E3-92DC93009670}">
  <ds:schemaRefs>
    <ds:schemaRef ds:uri="http://schemas.microsoft.com/office/2006/metadata/properties"/>
    <ds:schemaRef ds:uri="http://schemas.microsoft.com/office/infopath/2007/PartnerControls"/>
    <ds:schemaRef ds:uri="e92e5946-b2fb-418a-880d-217b5807f331"/>
  </ds:schemaRefs>
</ds:datastoreItem>
</file>

<file path=customXml/itemProps3.xml><?xml version="1.0" encoding="utf-8"?>
<ds:datastoreItem xmlns:ds="http://schemas.openxmlformats.org/officeDocument/2006/customXml" ds:itemID="{726027C1-70C1-4839-BAC5-FF4952D38C3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4</Pages>
  <Words>1687</Words>
  <Characters>9616</Characters>
  <Application>Microsoft Office Word</Application>
  <DocSecurity>0</DocSecurity>
  <Lines>80</Lines>
  <Paragraphs>22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Manager/>
  <Company/>
  <LinksUpToDate>false</LinksUpToDate>
  <CharactersWithSpaces>11281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Mischa van de Woestijne</dc:creator>
  <cp:keywords/>
  <dc:description/>
  <cp:lastModifiedBy>Mischa van de Woestijne</cp:lastModifiedBy>
  <cp:revision>7</cp:revision>
  <cp:lastPrinted>2025-09-23T16:57:00Z</cp:lastPrinted>
  <dcterms:created xsi:type="dcterms:W3CDTF">2025-09-23T16:08:00Z</dcterms:created>
  <dcterms:modified xsi:type="dcterms:W3CDTF">2025-09-23T18:22:00Z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0x01010087724A2D634F274DBC90CA7C63A5C62C</vt:lpwstr>
  </property>
</Properties>
</file>